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87057" w:rsidP="78ADE68B" w:rsidRDefault="00687057" w14:paraId="6532CA56" w14:textId="1FFF1EB2">
      <w:pPr>
        <w:pStyle w:val="Subtitle"/>
        <w:jc w:val="right"/>
        <w:rPr>
          <w:rFonts w:ascii="Aptos" w:hAnsi="Aptos" w:eastAsia="Aptos" w:cs="Aptos"/>
          <w:noProof w:val="0"/>
          <w:sz w:val="24"/>
          <w:szCs w:val="24"/>
          <w:lang w:val="en-US"/>
        </w:rPr>
      </w:pPr>
      <w:r w:rsidR="0C36CE26">
        <w:drawing>
          <wp:inline wp14:editId="5EB5867A" wp14:anchorId="7DFDE37E">
            <wp:extent cx="1419225" cy="820361"/>
            <wp:effectExtent l="0" t="0" r="0" b="0"/>
            <wp:docPr id="11381925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4155052" name="Picture 404155052"/>
                    <pic:cNvPicPr/>
                  </pic:nvPicPr>
                  <pic:blipFill>
                    <a:blip xmlns:r="http://schemas.openxmlformats.org/officeDocument/2006/relationships" r:embed="rId1774264939">
                      <a:extLst>
                        <a:ext uri="{28A0092B-C50C-407E-A947-70E740481C1C}">
                          <a14:useLocalDpi xmlns:a14="http://schemas.microsoft.com/office/drawing/2010/main"/>
                        </a:ext>
                      </a:extLst>
                    </a:blip>
                    <a:stretch>
                      <a:fillRect/>
                    </a:stretch>
                  </pic:blipFill>
                  <pic:spPr>
                    <a:xfrm rot="0">
                      <a:off x="0" y="0"/>
                      <a:ext cx="1419225" cy="820361"/>
                    </a:xfrm>
                    <a:prstGeom prst="rect">
                      <a:avLst/>
                    </a:prstGeom>
                  </pic:spPr>
                </pic:pic>
              </a:graphicData>
            </a:graphic>
          </wp:inline>
        </w:drawing>
      </w:r>
    </w:p>
    <w:p w:rsidRPr="006A0332" w:rsidR="000C1044" w:rsidP="00572E7E" w:rsidRDefault="00660F51" w14:paraId="2488ED44" w14:textId="3A7DD0B8">
      <w:pPr>
        <w:pStyle w:val="Subtitle"/>
      </w:pPr>
      <w:r w:rsidRPr="78ADE68B" w:rsidR="70722D2D">
        <w:rPr>
          <w:rFonts w:ascii="Calibri" w:hAnsi="Calibri"/>
          <w:sz w:val="28"/>
          <w:szCs w:val="28"/>
        </w:rPr>
        <w:t>Job Descrip</w:t>
      </w:r>
      <w:r w:rsidRPr="78ADE68B" w:rsidR="70722D2D">
        <w:rPr>
          <w:rFonts w:ascii="Calibri" w:hAnsi="Calibri"/>
          <w:sz w:val="28"/>
          <w:szCs w:val="28"/>
        </w:rPr>
        <w:t>tion</w:t>
      </w:r>
      <w:r w:rsidRPr="78ADE68B" w:rsidR="075F8043">
        <w:rPr>
          <w:rFonts w:ascii="Aptos" w:hAnsi="Aptos" w:eastAsia="Aptos" w:cs="Aptos"/>
          <w:noProof w:val="0"/>
          <w:sz w:val="24"/>
          <w:szCs w:val="24"/>
          <w:lang w:val="en-US"/>
        </w:rPr>
        <w:t xml:space="preserve">  </w:t>
      </w:r>
    </w:p>
    <w:p w:rsidR="00F735C5" w:rsidP="28E0AE1C" w:rsidRDefault="00F735C5" w14:paraId="31BA9DED" w14:textId="77777777">
      <w:pPr>
        <w:widowControl w:val="0"/>
        <w:rPr>
          <w:rFonts w:ascii="Arial" w:hAnsi="Arial" w:eastAsia="Arial" w:cs="Arial"/>
          <w:b/>
          <w:bCs/>
          <w:snapToGrid w:val="0"/>
          <w:sz w:val="22"/>
          <w:szCs w:val="22"/>
        </w:rPr>
      </w:pPr>
    </w:p>
    <w:tbl>
      <w:tblPr>
        <w:tblW w:w="0" w:type="auto"/>
        <w:tblCellMar>
          <w:left w:w="0" w:type="dxa"/>
          <w:right w:w="0" w:type="dxa"/>
        </w:tblCellMar>
        <w:tblLook w:val="04A0" w:firstRow="1" w:lastRow="0" w:firstColumn="1" w:lastColumn="0" w:noHBand="0" w:noVBand="1"/>
      </w:tblPr>
      <w:tblGrid>
        <w:gridCol w:w="2403"/>
        <w:gridCol w:w="6603"/>
      </w:tblGrid>
      <w:tr w:rsidR="008D1E98" w:rsidTr="78ADE68B" w14:paraId="48FBE525" w14:textId="77777777">
        <w:tc>
          <w:tcPr>
            <w:tcW w:w="240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346C2C74" w14:textId="77777777">
            <w:pPr>
              <w:rPr>
                <w:kern w:val="2"/>
                <w:lang w:val="en-US"/>
                <w14:ligatures w14:val="standardContextual"/>
              </w:rPr>
            </w:pPr>
            <w:r>
              <w:rPr>
                <w:rFonts w:ascii="Arial" w:hAnsi="Arial" w:cs="Arial"/>
                <w:b/>
                <w:bCs/>
                <w:sz w:val="22"/>
                <w:szCs w:val="22"/>
              </w:rPr>
              <w:t>Job Title:</w:t>
            </w:r>
          </w:p>
        </w:tc>
        <w:tc>
          <w:tcPr>
            <w:tcW w:w="66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78ADE68B" w:rsidP="78ADE68B" w:rsidRDefault="78ADE68B" w14:paraId="1B9B1196" w14:textId="7C275C06">
            <w:pPr>
              <w:pStyle w:val="Normal"/>
            </w:pPr>
            <w:r w:rsidRPr="78ADE68B" w:rsidR="78ADE68B">
              <w:rPr>
                <w:rFonts w:ascii="Arial" w:hAnsi="Arial" w:eastAsia="Arial" w:cs="Arial"/>
                <w:color w:val="000000" w:themeColor="text1" w:themeTint="FF" w:themeShade="FF"/>
                <w:sz w:val="22"/>
                <w:szCs w:val="22"/>
              </w:rPr>
              <w:t>Outreach Coordinator — Stay</w:t>
            </w:r>
          </w:p>
        </w:tc>
      </w:tr>
      <w:tr w:rsidR="008D1E98" w:rsidTr="78ADE68B" w14:paraId="5CE87CC2"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02928906" w14:textId="77777777">
            <w:r>
              <w:rPr>
                <w:rFonts w:ascii="Arial" w:hAnsi="Arial" w:cs="Arial"/>
                <w:b/>
                <w:bCs/>
                <w:sz w:val="22"/>
                <w:szCs w:val="22"/>
              </w:rPr>
              <w:t>Responsible to:</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78ADE68B" w:rsidP="78ADE68B" w:rsidRDefault="78ADE68B" w14:paraId="0C49F121" w14:textId="15AC5437">
            <w:pPr>
              <w:pStyle w:val="Normal"/>
            </w:pPr>
            <w:r w:rsidRPr="78ADE68B" w:rsidR="78ADE68B">
              <w:rPr>
                <w:rFonts w:ascii="Arial" w:hAnsi="Arial" w:eastAsia="Arial" w:cs="Arial"/>
                <w:color w:val="000000" w:themeColor="text1" w:themeTint="FF" w:themeShade="FF"/>
                <w:sz w:val="22"/>
                <w:szCs w:val="22"/>
              </w:rPr>
              <w:t>Operations and Services Manager</w:t>
            </w:r>
          </w:p>
        </w:tc>
      </w:tr>
      <w:tr w:rsidR="008D1E98" w:rsidTr="78ADE68B" w14:paraId="021AAFA9"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5E070E1E" w14:textId="77777777">
            <w:r>
              <w:rPr>
                <w:rFonts w:ascii="Arial" w:hAnsi="Arial" w:cs="Arial"/>
                <w:b/>
                <w:bCs/>
                <w:sz w:val="22"/>
                <w:szCs w:val="22"/>
              </w:rPr>
              <w:t>Responsible for:</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78ADE68B" w:rsidP="78ADE68B" w:rsidRDefault="78ADE68B" w14:paraId="2137A142" w14:textId="4C16A2A0">
            <w:pPr>
              <w:pStyle w:val="Normal"/>
            </w:pPr>
            <w:r w:rsidRPr="78ADE68B" w:rsidR="78ADE68B">
              <w:rPr>
                <w:rFonts w:ascii="Arial" w:hAnsi="Arial" w:eastAsia="Arial" w:cs="Arial"/>
                <w:color w:val="000000" w:themeColor="text1" w:themeTint="FF" w:themeShade="FF"/>
                <w:sz w:val="22"/>
                <w:szCs w:val="22"/>
              </w:rPr>
              <w:t>Coordinating and delivering planned early morning verification and daytime outreach across Telford and Wrekin as part of Stay’s outreach service, working in partnership with KiP, including engagement, welfare checks, practical support, advocacy, pathway navigation, recording, partnership liaison and coordinated follow-up.</w:t>
            </w:r>
          </w:p>
        </w:tc>
      </w:tr>
      <w:tr w:rsidR="008D1E98" w:rsidTr="78ADE68B" w14:paraId="2C7778C6"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54D18830" w14:textId="77777777">
            <w:r>
              <w:rPr>
                <w:rFonts w:ascii="Arial" w:hAnsi="Arial" w:cs="Arial"/>
                <w:b/>
                <w:bCs/>
                <w:sz w:val="22"/>
                <w:szCs w:val="22"/>
              </w:rPr>
              <w:t>Contract:</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008A4DF7" w:rsidP="00437AFB" w:rsidRDefault="00437AFB" w14:paraId="513B86F1" w14:textId="0FCCEF0D">
            <w:pPr>
              <w:rPr>
                <w:rFonts w:ascii="Arial" w:hAnsi="Arial" w:eastAsia="Arial" w:cs="Arial"/>
                <w:color w:val="000000" w:themeColor="text1"/>
                <w:sz w:val="22"/>
                <w:szCs w:val="22"/>
              </w:rPr>
            </w:pPr>
            <w:r>
              <w:rPr>
                <w:rFonts w:ascii="Arial" w:hAnsi="Arial" w:cs="Arial"/>
                <w:color w:val="000000"/>
                <w:sz w:val="22"/>
                <w:szCs w:val="22"/>
              </w:rPr>
              <w:t>Permanent, subject to successful completion of the probationary period</w:t>
            </w:r>
          </w:p>
        </w:tc>
      </w:tr>
      <w:tr w:rsidR="008D1E98" w:rsidTr="78ADE68B" w14:paraId="3B37ACEF"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7E60FD65" w14:textId="77777777">
            <w:r>
              <w:rPr>
                <w:rFonts w:ascii="Arial" w:hAnsi="Arial" w:cs="Arial"/>
                <w:b/>
                <w:bCs/>
                <w:sz w:val="22"/>
                <w:szCs w:val="22"/>
              </w:rPr>
              <w:t>Hours:</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78ADE68B" w:rsidP="78ADE68B" w:rsidRDefault="78ADE68B" w14:paraId="6BB0BFB8" w14:textId="0F8345D2">
            <w:pPr>
              <w:pStyle w:val="Normal"/>
            </w:pPr>
            <w:r w:rsidRPr="78ADE68B" w:rsidR="78ADE68B">
              <w:rPr>
                <w:rFonts w:ascii="Arial" w:hAnsi="Arial" w:eastAsia="Arial" w:cs="Arial"/>
                <w:color w:val="000000" w:themeColor="text1" w:themeTint="FF" w:themeShade="FF"/>
                <w:sz w:val="22"/>
                <w:szCs w:val="22"/>
              </w:rPr>
              <w:t>26 hours per week</w:t>
            </w:r>
          </w:p>
        </w:tc>
      </w:tr>
      <w:tr w:rsidR="008D1E98" w:rsidTr="78ADE68B" w14:paraId="4A0EE935"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61F22098" w14:textId="77777777">
            <w:r>
              <w:rPr>
                <w:rFonts w:ascii="Arial" w:hAnsi="Arial" w:cs="Arial"/>
                <w:b/>
                <w:bCs/>
                <w:sz w:val="22"/>
                <w:szCs w:val="22"/>
              </w:rPr>
              <w:t>Location:</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008A4DF7" w:rsidP="7346749D" w:rsidRDefault="7346749D" w14:paraId="0EAAD708" w14:textId="77777777">
            <w:pPr>
              <w:rPr>
                <w:rFonts w:ascii="Arial" w:hAnsi="Arial" w:eastAsia="Arial" w:cs="Arial"/>
                <w:color w:val="000000" w:themeColor="text1"/>
                <w:sz w:val="22"/>
                <w:szCs w:val="22"/>
              </w:rPr>
            </w:pPr>
            <w:r w:rsidRPr="7346749D">
              <w:rPr>
                <w:rFonts w:ascii="Arial" w:hAnsi="Arial" w:eastAsia="Arial" w:cs="Arial"/>
                <w:color w:val="000000" w:themeColor="text1"/>
                <w:sz w:val="22"/>
                <w:szCs w:val="22"/>
              </w:rPr>
              <w:t>Telford and Wrekin</w:t>
            </w:r>
          </w:p>
        </w:tc>
      </w:tr>
      <w:tr w:rsidR="008D1E98" w:rsidTr="78ADE68B" w14:paraId="681F6CF7"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39156C7F" w14:textId="77777777">
            <w:r>
              <w:rPr>
                <w:rFonts w:ascii="Arial" w:hAnsi="Arial" w:cs="Arial"/>
                <w:b/>
                <w:bCs/>
                <w:sz w:val="22"/>
                <w:szCs w:val="22"/>
              </w:rPr>
              <w:t xml:space="preserve">Salary: </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78ADE68B" w:rsidP="78ADE68B" w:rsidRDefault="78ADE68B" w14:paraId="45999E3E" w14:textId="358ADD89">
            <w:pPr>
              <w:pStyle w:val="Normal"/>
            </w:pPr>
            <w:r w:rsidRPr="78ADE68B" w:rsidR="78ADE68B">
              <w:rPr>
                <w:rFonts w:ascii="Arial" w:hAnsi="Arial" w:eastAsia="Arial" w:cs="Arial"/>
                <w:color w:val="000000" w:themeColor="text1" w:themeTint="FF" w:themeShade="FF"/>
                <w:sz w:val="22"/>
                <w:szCs w:val="22"/>
              </w:rPr>
              <w:t>£15.34 per hour</w:t>
            </w:r>
          </w:p>
        </w:tc>
      </w:tr>
      <w:tr w:rsidR="008D1E98" w:rsidTr="78ADE68B" w14:paraId="29A9CFB7" w14:textId="77777777">
        <w:tc>
          <w:tcPr>
            <w:tcW w:w="24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8D1E98" w:rsidRDefault="008D1E98" w14:paraId="18A42257" w14:textId="77777777">
            <w:r>
              <w:rPr>
                <w:rFonts w:ascii="Arial" w:hAnsi="Arial" w:cs="Arial"/>
                <w:b/>
                <w:bCs/>
                <w:sz w:val="22"/>
                <w:szCs w:val="22"/>
              </w:rPr>
              <w:t>Base:</w:t>
            </w:r>
          </w:p>
        </w:tc>
        <w:tc>
          <w:tcPr>
            <w:tcW w:w="6611" w:type="dxa"/>
            <w:tcBorders>
              <w:top w:val="nil"/>
              <w:left w:val="nil"/>
              <w:bottom w:val="single" w:color="auto" w:sz="8" w:space="0"/>
              <w:right w:val="single" w:color="auto" w:sz="8" w:space="0"/>
            </w:tcBorders>
            <w:tcMar>
              <w:top w:w="0" w:type="dxa"/>
              <w:left w:w="108" w:type="dxa"/>
              <w:bottom w:w="0" w:type="dxa"/>
              <w:right w:w="108" w:type="dxa"/>
            </w:tcMar>
            <w:hideMark/>
          </w:tcPr>
          <w:p w:rsidR="008A4DF7" w:rsidP="7346749D" w:rsidRDefault="7346749D" w14:paraId="24DEF7CF" w14:textId="3B1745BB">
            <w:pPr/>
            <w:r w:rsidRPr="78ADE68B" w:rsidR="1033CFC6">
              <w:rPr>
                <w:rFonts w:ascii="Arial" w:hAnsi="Arial" w:eastAsia="Arial" w:cs="Arial"/>
                <w:color w:val="000000" w:themeColor="text1" w:themeTint="FF" w:themeShade="FF"/>
                <w:sz w:val="22"/>
                <w:szCs w:val="22"/>
              </w:rPr>
              <w:t>Telford.</w:t>
            </w:r>
          </w:p>
        </w:tc>
      </w:tr>
    </w:tbl>
    <w:p w:rsidR="00757792" w:rsidP="28E0AE1C" w:rsidRDefault="00757792" w14:paraId="1DA2DB00" w14:textId="77777777">
      <w:pPr>
        <w:widowControl w:val="0"/>
        <w:rPr>
          <w:rFonts w:ascii="Arial" w:hAnsi="Arial" w:eastAsia="Arial" w:cs="Arial"/>
          <w:b/>
          <w:snapToGrid w:val="0"/>
          <w:sz w:val="22"/>
          <w:szCs w:val="22"/>
        </w:rPr>
      </w:pPr>
    </w:p>
    <w:p w:rsidR="7346749D" w:rsidP="7346749D" w:rsidRDefault="7346749D" w14:paraId="31D2F8A5" w14:textId="72D110C9">
      <w:pPr>
        <w:pStyle w:val="NoSpacing"/>
      </w:pPr>
      <w:r w:rsidRPr="78ADE68B" w:rsidR="5E8E716F">
        <w:rPr>
          <w:rFonts w:ascii="Arial" w:hAnsi="Arial" w:eastAsia="Arial" w:cs="Arial"/>
          <w:b w:val="1"/>
          <w:bCs w:val="1"/>
          <w:sz w:val="22"/>
          <w:szCs w:val="22"/>
        </w:rPr>
        <w:t>Job Purpose:</w:t>
      </w:r>
    </w:p>
    <w:p w:rsidR="78ADE68B" w:rsidP="78ADE68B" w:rsidRDefault="78ADE68B" w14:paraId="292B9C87" w14:textId="5783E269">
      <w:pPr>
        <w:pStyle w:val="Normal"/>
      </w:pPr>
      <w:r w:rsidRPr="78ADE68B" w:rsidR="78ADE68B">
        <w:rPr>
          <w:rFonts w:ascii="Arial" w:hAnsi="Arial" w:eastAsia="Arial" w:cs="Arial"/>
          <w:sz w:val="22"/>
          <w:szCs w:val="22"/>
        </w:rPr>
        <w:t>This role coordinates and contributes to Stay’s outreach service, working in partnership with KiP to provide a planned, person-centred response for people who are rough sleeping, or at immediate risk of rough sleeping, across Telford and Wrekin. The postholder will help plan outreach activity, undertake verification and engagement, build trusted relationships, coordinate follow-up with Stay, KiP and wider partners, and support people to access accommodation, health, welfare and wider support pathways.</w:t>
      </w:r>
    </w:p>
    <w:p w:rsidR="00936FB7" w:rsidP="7346749D" w:rsidRDefault="00936FB7" w14:paraId="37DE85AB" w14:textId="77777777">
      <w:pPr>
        <w:rPr>
          <w:rFonts w:ascii="Arial" w:hAnsi="Arial" w:eastAsia="Arial" w:cs="Arial"/>
          <w:sz w:val="22"/>
          <w:szCs w:val="22"/>
        </w:rPr>
      </w:pPr>
    </w:p>
    <w:p w:rsidR="7346749D" w:rsidP="7346749D" w:rsidRDefault="7346749D" w14:paraId="6EEE731C" w14:textId="7ADF2866">
      <w:pPr>
        <w:pStyle w:val="NoSpacing"/>
      </w:pPr>
      <w:r w:rsidRPr="7346749D">
        <w:rPr>
          <w:rFonts w:ascii="Arial" w:hAnsi="Arial" w:eastAsia="Arial" w:cs="Arial"/>
          <w:b/>
          <w:bCs/>
          <w:color w:val="000000" w:themeColor="text1"/>
          <w:sz w:val="22"/>
          <w:szCs w:val="22"/>
        </w:rPr>
        <w:t>Key Responsibilities:</w:t>
      </w:r>
    </w:p>
    <w:p w:rsidRPr="00492ACC" w:rsidR="004761CD" w:rsidP="00E746BC" w:rsidRDefault="00CD658F" w14:paraId="74551B97" w14:textId="77777777">
      <w:pPr>
        <w:pStyle w:val="Heading2"/>
        <w:rPr>
          <w:rFonts w:ascii="Arial" w:hAnsi="Arial" w:cs="Arial"/>
          <w:b/>
          <w:bCs/>
          <w:sz w:val="22"/>
          <w:szCs w:val="22"/>
        </w:rPr>
      </w:pPr>
      <w:r w:rsidRPr="00492ACC">
        <w:rPr>
          <w:rFonts w:ascii="Arial" w:hAnsi="Arial" w:eastAsia="Arial" w:cs="Arial"/>
          <w:b/>
          <w:bCs/>
          <w:color w:val="000000" w:themeColor="text1"/>
          <w:sz w:val="22"/>
          <w:szCs w:val="22"/>
        </w:rPr>
        <w:t xml:space="preserve">Outreach, Engagement and </w:t>
      </w:r>
      <w:r w:rsidRPr="00492ACC" w:rsidR="00E746BC">
        <w:rPr>
          <w:rFonts w:ascii="Arial" w:hAnsi="Arial" w:cs="Arial"/>
          <w:b/>
          <w:bCs/>
          <w:color w:val="000000"/>
          <w:sz w:val="22"/>
          <w:szCs w:val="22"/>
        </w:rPr>
        <w:t>Relationship-Building</w:t>
      </w:r>
    </w:p>
    <w:p w:rsidRPr="00492ACC" w:rsidR="004761CD" w:rsidP="00CD658F" w:rsidRDefault="007265B2" w14:paraId="6CAD68B3" w14:textId="2944F859">
      <w:pPr>
        <w:pStyle w:val="ListParagraph"/>
        <w:numPr>
          <w:ilvl w:val="0"/>
          <w:numId w:val="10"/>
        </w:numPr>
        <w:rPr>
          <w:rFonts w:ascii="Arial" w:hAnsi="Arial" w:cs="Arial"/>
          <w:b/>
        </w:rPr>
      </w:pPr>
      <w:r w:rsidRPr="00492ACC">
        <w:rPr>
          <w:rFonts w:ascii="Arial" w:hAnsi="Arial" w:cs="Arial"/>
        </w:rPr>
        <w:t>Provide planned outreach</w:t>
      </w:r>
      <w:r w:rsidRPr="00492ACC" w:rsidR="00CD658F">
        <w:rPr>
          <w:rFonts w:ascii="Arial" w:hAnsi="Arial" w:eastAsia="Arial" w:cs="Arial"/>
        </w:rPr>
        <w:t xml:space="preserve"> to people who are rough sleeping</w:t>
      </w:r>
      <w:r w:rsidRPr="00492ACC">
        <w:rPr>
          <w:rFonts w:ascii="Arial" w:hAnsi="Arial" w:cs="Arial"/>
        </w:rPr>
        <w:t>, or at immediate</w:t>
      </w:r>
      <w:r w:rsidRPr="00492ACC" w:rsidR="00CD658F">
        <w:rPr>
          <w:rFonts w:ascii="Arial" w:hAnsi="Arial" w:eastAsia="Arial" w:cs="Arial"/>
        </w:rPr>
        <w:t xml:space="preserve"> risk of rough sleeping, including people identified through the Rough Sleeper Task Force.</w:t>
      </w:r>
    </w:p>
    <w:p w:rsidRPr="00492ACC" w:rsidR="004761CD" w:rsidP="00CD658F" w:rsidRDefault="001B1E13" w14:paraId="4DC4C8DE" w14:textId="46A0B6B2">
      <w:pPr>
        <w:pStyle w:val="ListParagraph"/>
        <w:numPr>
          <w:ilvl w:val="0"/>
          <w:numId w:val="10"/>
        </w:numPr>
        <w:rPr>
          <w:rFonts w:ascii="Arial" w:hAnsi="Arial" w:cs="Arial"/>
          <w:b/>
        </w:rPr>
      </w:pPr>
      <w:r w:rsidRPr="00492ACC">
        <w:rPr>
          <w:rFonts w:ascii="Arial" w:hAnsi="Arial" w:cs="Arial"/>
        </w:rPr>
        <w:t>Build trusted, professional relationships through consistent engagement, welfare checks, practical help and a non-judgemental approach.</w:t>
      </w:r>
    </w:p>
    <w:p w:rsidRPr="00492ACC" w:rsidR="004761CD" w:rsidP="00CD658F" w:rsidRDefault="00F04C91" w14:paraId="58429C21" w14:textId="4313CFAA">
      <w:pPr>
        <w:pStyle w:val="ListParagraph"/>
        <w:numPr>
          <w:ilvl w:val="0"/>
          <w:numId w:val="10"/>
        </w:numPr>
        <w:rPr>
          <w:rFonts w:ascii="Arial" w:hAnsi="Arial" w:cs="Arial"/>
          <w:b/>
        </w:rPr>
      </w:pPr>
      <w:r w:rsidRPr="00492ACC">
        <w:rPr>
          <w:rFonts w:ascii="Arial" w:hAnsi="Arial" w:cs="Arial"/>
        </w:rPr>
        <w:t>Undertake outreach where people are staying, sleeping or placed, offering advice and support to prevent rough sleeping wherever possible.</w:t>
      </w:r>
    </w:p>
    <w:p w:rsidRPr="00492ACC" w:rsidR="004761CD" w:rsidP="00CD658F" w:rsidRDefault="008F1782" w14:paraId="49EF7184" w14:textId="2ED1170E">
      <w:pPr>
        <w:pStyle w:val="ListParagraph"/>
        <w:numPr>
          <w:ilvl w:val="0"/>
          <w:numId w:val="10"/>
        </w:numPr>
        <w:rPr>
          <w:rFonts w:ascii="Arial" w:hAnsi="Arial" w:cs="Arial"/>
          <w:b/>
        </w:rPr>
      </w:pPr>
      <w:r w:rsidRPr="00492ACC">
        <w:rPr>
          <w:rFonts w:ascii="Arial" w:hAnsi="Arial" w:cs="Arial"/>
        </w:rPr>
        <w:t>Support people who decline accommodation or other services by providing clear information, reducing immediate harm where possible and maintaining appropriate engagement.</w:t>
      </w:r>
    </w:p>
    <w:p w:rsidRPr="00073BB8" w:rsidR="004761CD" w:rsidRDefault="00E3292A" w14:paraId="37D6E0EB" w14:textId="77777777">
      <w:pPr>
        <w:pStyle w:val="Heading2"/>
        <w:rPr>
          <w:rFonts w:ascii="Arial" w:hAnsi="Arial" w:cs="Arial"/>
          <w:b/>
          <w:sz w:val="22"/>
          <w:szCs w:val="22"/>
        </w:rPr>
      </w:pPr>
      <w:r w:rsidRPr="00E3292A">
        <w:rPr>
          <w:rFonts w:ascii="Arial" w:hAnsi="Arial" w:cs="Arial"/>
          <w:b/>
          <w:bCs/>
          <w:color w:val="000000"/>
          <w:sz w:val="22"/>
          <w:szCs w:val="22"/>
        </w:rPr>
        <w:t>Rough Sleeper Verification and Local Response</w:t>
      </w:r>
    </w:p>
    <w:p w:rsidRPr="00073BB8" w:rsidR="004761CD" w:rsidP="78ADE68B" w:rsidRDefault="00CD658F" w14:paraId="79FA1566" w14:textId="635B823A">
      <w:pPr>
        <w:pStyle w:val="ListParagraph"/>
        <w:numPr>
          <w:ilvl w:val="0"/>
          <w:numId w:val="10"/>
        </w:numPr>
        <w:rPr>
          <w:rFonts w:ascii="Arial" w:hAnsi="Arial" w:cs="Arial"/>
          <w:b w:val="1"/>
          <w:bCs w:val="1"/>
        </w:rPr>
      </w:pPr>
      <w:r w:rsidRPr="78ADE68B" w:rsidR="71556639">
        <w:rPr>
          <w:rFonts w:ascii="Arial" w:hAnsi="Arial" w:cs="Arial"/>
        </w:rPr>
        <w:t>Identify</w:t>
      </w:r>
      <w:r w:rsidRPr="78ADE68B" w:rsidR="71556639">
        <w:rPr>
          <w:rFonts w:ascii="Arial" w:hAnsi="Arial" w:cs="Arial"/>
        </w:rPr>
        <w:t xml:space="preserve"> and verify people sleeping rough through </w:t>
      </w:r>
      <w:r w:rsidRPr="78ADE68B" w:rsidR="71556639">
        <w:rPr>
          <w:rFonts w:ascii="Arial" w:hAnsi="Arial" w:cs="Arial"/>
        </w:rPr>
        <w:t xml:space="preserve">appropriate </w:t>
      </w:r>
      <w:r w:rsidRPr="78ADE68B" w:rsidR="611B4670">
        <w:rPr>
          <w:rFonts w:ascii="Arial" w:hAnsi="Arial" w:cs="Arial"/>
        </w:rPr>
        <w:t>evidence and</w:t>
      </w:r>
      <w:r w:rsidRPr="78ADE68B" w:rsidR="71556639">
        <w:rPr>
          <w:rFonts w:ascii="Arial" w:hAnsi="Arial" w:cs="Arial"/>
        </w:rPr>
        <w:t xml:space="preserve"> provide </w:t>
      </w:r>
      <w:r w:rsidRPr="78ADE68B" w:rsidR="71556639">
        <w:rPr>
          <w:rFonts w:ascii="Arial" w:hAnsi="Arial" w:cs="Arial"/>
        </w:rPr>
        <w:t>timely</w:t>
      </w:r>
      <w:r w:rsidRPr="78ADE68B" w:rsidR="71556639">
        <w:rPr>
          <w:rFonts w:ascii="Arial" w:hAnsi="Arial" w:cs="Arial"/>
        </w:rPr>
        <w:t xml:space="preserve"> </w:t>
      </w:r>
      <w:r w:rsidRPr="78ADE68B" w:rsidR="2F1DA70E">
        <w:rPr>
          <w:rFonts w:ascii="Arial" w:hAnsi="Arial" w:cs="Arial"/>
        </w:rPr>
        <w:t>updates</w:t>
      </w:r>
      <w:r w:rsidRPr="78ADE68B" w:rsidR="71556639">
        <w:rPr>
          <w:rFonts w:ascii="Arial" w:hAnsi="Arial" w:cs="Arial"/>
        </w:rPr>
        <w:t xml:space="preserve"> to Telford &amp; Wrekin Council </w:t>
      </w:r>
      <w:r w:rsidRPr="78ADE68B" w:rsidR="2F1DA70E">
        <w:rPr>
          <w:rFonts w:ascii="Arial" w:hAnsi="Arial" w:cs="Arial"/>
        </w:rPr>
        <w:t>and relevant partners on</w:t>
      </w:r>
      <w:r w:rsidRPr="78ADE68B" w:rsidR="71556639">
        <w:rPr>
          <w:rFonts w:ascii="Arial" w:hAnsi="Arial" w:cs="Arial"/>
        </w:rPr>
        <w:t xml:space="preserve"> whereabouts, risks, current circumstances</w:t>
      </w:r>
      <w:r w:rsidRPr="78ADE68B" w:rsidR="2F1DA70E">
        <w:rPr>
          <w:rFonts w:ascii="Arial" w:hAnsi="Arial" w:cs="Arial"/>
        </w:rPr>
        <w:t xml:space="preserve">, </w:t>
      </w:r>
      <w:r w:rsidRPr="78ADE68B" w:rsidR="2F1DA70E">
        <w:rPr>
          <w:rFonts w:ascii="Arial" w:hAnsi="Arial" w:cs="Arial"/>
        </w:rPr>
        <w:t>outcomes</w:t>
      </w:r>
      <w:r w:rsidRPr="78ADE68B" w:rsidR="2F1DA70E">
        <w:rPr>
          <w:rFonts w:ascii="Arial" w:hAnsi="Arial" w:cs="Arial"/>
        </w:rPr>
        <w:t xml:space="preserve"> and follow-up actions</w:t>
      </w:r>
      <w:r w:rsidRPr="78ADE68B" w:rsidR="71556639">
        <w:rPr>
          <w:rFonts w:ascii="Arial" w:hAnsi="Arial" w:cs="Arial"/>
        </w:rPr>
        <w:t>.</w:t>
      </w:r>
    </w:p>
    <w:p w:rsidRPr="009446E4" w:rsidR="004761CD" w:rsidP="00CD658F" w:rsidRDefault="0003675A" w14:paraId="6FC21C5F" w14:textId="1465FF2F">
      <w:pPr>
        <w:pStyle w:val="ListParagraph"/>
        <w:numPr>
          <w:ilvl w:val="0"/>
          <w:numId w:val="10"/>
        </w:numPr>
        <w:rPr>
          <w:rFonts w:ascii="Arial" w:hAnsi="Arial" w:cs="Arial"/>
          <w:b/>
        </w:rPr>
      </w:pPr>
      <w:r w:rsidRPr="009446E4">
        <w:rPr>
          <w:rFonts w:ascii="Arial" w:hAnsi="Arial" w:cs="Arial"/>
        </w:rPr>
        <w:t>Carry out planned early morning verification and regular checks across the borough to identify people sleeping rough, including those not already known to services.</w:t>
      </w:r>
    </w:p>
    <w:p w:rsidRPr="009446E4" w:rsidR="004761CD" w:rsidP="00CD658F" w:rsidRDefault="00B8280D" w14:paraId="79B06AB5" w14:textId="63102C7F">
      <w:pPr>
        <w:pStyle w:val="ListParagraph"/>
        <w:numPr>
          <w:ilvl w:val="0"/>
          <w:numId w:val="10"/>
        </w:numPr>
        <w:rPr>
          <w:rFonts w:ascii="Arial" w:hAnsi="Arial" w:cs="Arial"/>
          <w:b/>
        </w:rPr>
      </w:pPr>
      <w:r w:rsidRPr="009446E4">
        <w:rPr>
          <w:rFonts w:ascii="Arial" w:hAnsi="Arial" w:cs="Arial"/>
        </w:rPr>
        <w:t>Participate in street counts, audits and hotspot intelligence gathering as required.</w:t>
      </w:r>
    </w:p>
    <w:p w:rsidRPr="00073BB8" w:rsidR="004761CD" w:rsidP="00CD658F" w:rsidRDefault="00CD658F" w14:paraId="3B93C090" w14:textId="7E9B66CE">
      <w:pPr>
        <w:pStyle w:val="ListParagraph"/>
        <w:numPr>
          <w:ilvl w:val="0"/>
          <w:numId w:val="10"/>
        </w:numPr>
        <w:rPr>
          <w:rFonts w:ascii="Arial" w:hAnsi="Arial" w:cs="Arial"/>
          <w:b/>
        </w:rPr>
      </w:pPr>
      <w:r w:rsidRPr="009446E4">
        <w:rPr>
          <w:rFonts w:ascii="Arial" w:hAnsi="Arial" w:cs="Arial"/>
        </w:rPr>
        <w:t xml:space="preserve">Share relevant case information </w:t>
      </w:r>
      <w:r w:rsidRPr="005805EF" w:rsidR="005805EF">
        <w:rPr>
          <w:rFonts w:ascii="Arial" w:hAnsi="Arial" w:cs="Arial"/>
        </w:rPr>
        <w:t xml:space="preserve">through agreed </w:t>
      </w:r>
      <w:r w:rsidRPr="009446E4">
        <w:rPr>
          <w:rFonts w:ascii="Arial" w:hAnsi="Arial" w:cs="Arial"/>
        </w:rPr>
        <w:t>Rough Sleeper Task Force.</w:t>
      </w:r>
    </w:p>
    <w:p w:rsidRPr="009446E4" w:rsidR="004761CD" w:rsidP="00CD658F" w:rsidRDefault="00921FBD" w14:paraId="102AEEAC" w14:textId="5CD2DCBB">
      <w:pPr>
        <w:pStyle w:val="ListParagraph"/>
        <w:numPr>
          <w:ilvl w:val="0"/>
          <w:numId w:val="10"/>
        </w:numPr>
        <w:rPr>
          <w:rFonts w:ascii="Arial" w:hAnsi="Arial" w:cs="Arial"/>
          <w:b/>
        </w:rPr>
      </w:pPr>
      <w:r w:rsidRPr="009446E4">
        <w:rPr>
          <w:rFonts w:ascii="Arial" w:hAnsi="Arial" w:cs="Arial"/>
        </w:rPr>
        <w:t>Work</w:t>
      </w:r>
      <w:r w:rsidRPr="009446E4" w:rsidR="00CD658F">
        <w:rPr>
          <w:rFonts w:ascii="Arial" w:hAnsi="Arial" w:eastAsia="Arial" w:cs="Arial"/>
        </w:rPr>
        <w:t xml:space="preserve"> flexibly across Telford and Wrekin, providing cover across localities where practical and safe.</w:t>
      </w:r>
    </w:p>
    <w:p w:rsidR="7346749D" w:rsidP="7346749D" w:rsidRDefault="7346749D" w14:paraId="0298357D" w14:textId="5E624DAA">
      <w:pPr>
        <w:ind w:left="360"/>
        <w:rPr>
          <w:rFonts w:ascii="Arial" w:hAnsi="Arial" w:eastAsia="Arial" w:cs="Arial"/>
          <w:sz w:val="22"/>
          <w:szCs w:val="22"/>
        </w:rPr>
      </w:pPr>
    </w:p>
    <w:p w:rsidRPr="00073BB8" w:rsidR="004761CD" w:rsidP="00AC5321" w:rsidRDefault="00CD658F" w14:paraId="29B132EF" w14:textId="77777777">
      <w:pPr>
        <w:pStyle w:val="Heading2"/>
        <w:rPr>
          <w:rFonts w:ascii="Arial" w:hAnsi="Arial" w:cs="Arial"/>
          <w:b/>
          <w:sz w:val="22"/>
          <w:szCs w:val="22"/>
        </w:rPr>
      </w:pPr>
      <w:r w:rsidRPr="7346749D">
        <w:rPr>
          <w:rFonts w:ascii="Arial" w:hAnsi="Arial" w:eastAsia="Arial" w:cs="Arial"/>
          <w:b/>
          <w:bCs/>
          <w:color w:val="000000" w:themeColor="text1"/>
          <w:sz w:val="22"/>
          <w:szCs w:val="22"/>
        </w:rPr>
        <w:t xml:space="preserve">Assessment, Support and </w:t>
      </w:r>
      <w:r w:rsidRPr="00AC5321" w:rsidR="00AC5321">
        <w:rPr>
          <w:rFonts w:ascii="Arial" w:hAnsi="Arial" w:cs="Arial"/>
          <w:b/>
          <w:bCs/>
          <w:color w:val="000000"/>
          <w:sz w:val="22"/>
          <w:szCs w:val="22"/>
        </w:rPr>
        <w:t>Pathways</w:t>
      </w:r>
    </w:p>
    <w:p w:rsidRPr="00073BB8" w:rsidR="004761CD" w:rsidP="00CD658F" w:rsidRDefault="00CD658F" w14:paraId="2D33C1BD" w14:textId="77777777">
      <w:pPr>
        <w:pStyle w:val="ListParagraph"/>
        <w:numPr>
          <w:ilvl w:val="0"/>
          <w:numId w:val="10"/>
        </w:numPr>
        <w:rPr>
          <w:rFonts w:ascii="Arial" w:hAnsi="Arial" w:cs="Arial"/>
          <w:b/>
        </w:rPr>
      </w:pPr>
      <w:r w:rsidRPr="008C7171">
        <w:rPr>
          <w:rFonts w:ascii="Arial" w:hAnsi="Arial" w:cs="Arial"/>
        </w:rPr>
        <w:t xml:space="preserve">Identify </w:t>
      </w:r>
      <w:r w:rsidRPr="00C96F7A">
        <w:rPr>
          <w:rFonts w:ascii="Arial" w:hAnsi="Arial" w:cs="Arial"/>
        </w:rPr>
        <w:t xml:space="preserve">each person’s </w:t>
      </w:r>
      <w:r w:rsidRPr="008C7171">
        <w:rPr>
          <w:rFonts w:ascii="Arial" w:hAnsi="Arial" w:cs="Arial"/>
        </w:rPr>
        <w:t xml:space="preserve">immediate </w:t>
      </w:r>
      <w:r w:rsidRPr="00F13F8A" w:rsidR="00F13F8A">
        <w:rPr>
          <w:rFonts w:ascii="Arial" w:hAnsi="Arial" w:cs="Arial"/>
        </w:rPr>
        <w:t>accommodation</w:t>
      </w:r>
      <w:r w:rsidRPr="00C96F7A">
        <w:rPr>
          <w:rFonts w:ascii="Arial" w:hAnsi="Arial" w:cs="Arial"/>
        </w:rPr>
        <w:t xml:space="preserve">, welfare and safety </w:t>
      </w:r>
      <w:r w:rsidRPr="008C7171">
        <w:rPr>
          <w:rFonts w:ascii="Arial" w:hAnsi="Arial" w:cs="Arial"/>
        </w:rPr>
        <w:t xml:space="preserve">needs, </w:t>
      </w:r>
      <w:r w:rsidRPr="00C96F7A">
        <w:rPr>
          <w:rFonts w:ascii="Arial" w:hAnsi="Arial" w:cs="Arial"/>
        </w:rPr>
        <w:t xml:space="preserve">including </w:t>
      </w:r>
      <w:r w:rsidRPr="008C7171">
        <w:rPr>
          <w:rFonts w:ascii="Arial" w:hAnsi="Arial" w:cs="Arial"/>
        </w:rPr>
        <w:t>risks, strengths and priorities.</w:t>
      </w:r>
    </w:p>
    <w:p w:rsidRPr="00073BB8" w:rsidR="004761CD" w:rsidP="00CD658F" w:rsidRDefault="00CD658F" w14:paraId="46AE0AB5" w14:textId="77777777">
      <w:pPr>
        <w:pStyle w:val="ListParagraph"/>
        <w:numPr>
          <w:ilvl w:val="0"/>
          <w:numId w:val="10"/>
        </w:numPr>
        <w:rPr>
          <w:rFonts w:ascii="Arial" w:hAnsi="Arial" w:cs="Arial"/>
          <w:b/>
        </w:rPr>
      </w:pPr>
      <w:r w:rsidRPr="00A228CF">
        <w:rPr>
          <w:rFonts w:ascii="Arial" w:hAnsi="Arial" w:cs="Arial"/>
        </w:rPr>
        <w:t>Support</w:t>
      </w:r>
      <w:r w:rsidRPr="008C7171">
        <w:rPr>
          <w:rFonts w:ascii="Arial" w:hAnsi="Arial" w:cs="Arial"/>
        </w:rPr>
        <w:t xml:space="preserve"> people to access emergency, temporary, supported or other suitable accommodation</w:t>
      </w:r>
      <w:r w:rsidRPr="007A0B14" w:rsidR="007A0B14">
        <w:rPr>
          <w:rFonts w:ascii="Arial" w:hAnsi="Arial" w:cs="Arial"/>
        </w:rPr>
        <w:t>, and consider safe alternatives to rough sleeping where appropriate</w:t>
      </w:r>
      <w:r w:rsidRPr="008C7171">
        <w:rPr>
          <w:rFonts w:ascii="Arial" w:hAnsi="Arial" w:cs="Arial"/>
        </w:rPr>
        <w:t>.</w:t>
      </w:r>
    </w:p>
    <w:p w:rsidRPr="00073BB8" w:rsidR="004761CD" w:rsidP="00CD658F" w:rsidRDefault="00CD658F" w14:paraId="1D534492" w14:textId="77777777">
      <w:pPr>
        <w:pStyle w:val="ListParagraph"/>
        <w:numPr>
          <w:ilvl w:val="0"/>
          <w:numId w:val="10"/>
        </w:numPr>
        <w:rPr>
          <w:rFonts w:ascii="Arial" w:hAnsi="Arial" w:cs="Arial"/>
          <w:b/>
        </w:rPr>
      </w:pPr>
      <w:r w:rsidRPr="008C7171">
        <w:rPr>
          <w:rFonts w:ascii="Arial" w:hAnsi="Arial" w:cs="Arial"/>
        </w:rPr>
        <w:lastRenderedPageBreak/>
        <w:t xml:space="preserve">Provide practical </w:t>
      </w:r>
      <w:r w:rsidRPr="00F1258B" w:rsidR="00F1258B">
        <w:rPr>
          <w:rFonts w:ascii="Arial" w:hAnsi="Arial" w:cs="Arial"/>
        </w:rPr>
        <w:t>support</w:t>
      </w:r>
      <w:r w:rsidRPr="008C7171">
        <w:rPr>
          <w:rFonts w:ascii="Arial" w:hAnsi="Arial" w:cs="Arial"/>
        </w:rPr>
        <w:t xml:space="preserve"> with appointments, welfare benefits</w:t>
      </w:r>
      <w:r w:rsidRPr="00F1258B" w:rsidR="00F1258B">
        <w:rPr>
          <w:rFonts w:ascii="Arial" w:hAnsi="Arial" w:cs="Arial"/>
        </w:rPr>
        <w:t>, identification</w:t>
      </w:r>
      <w:r w:rsidRPr="008C7171">
        <w:rPr>
          <w:rFonts w:ascii="Arial" w:hAnsi="Arial" w:cs="Arial"/>
        </w:rPr>
        <w:t xml:space="preserve">, emergency items and other </w:t>
      </w:r>
      <w:r w:rsidRPr="00F1258B" w:rsidR="00F1258B">
        <w:rPr>
          <w:rFonts w:ascii="Arial" w:hAnsi="Arial" w:cs="Arial"/>
        </w:rPr>
        <w:t xml:space="preserve">agreed </w:t>
      </w:r>
      <w:r w:rsidRPr="008C7171">
        <w:rPr>
          <w:rFonts w:ascii="Arial" w:hAnsi="Arial" w:cs="Arial"/>
        </w:rPr>
        <w:t>actions.</w:t>
      </w:r>
    </w:p>
    <w:p w:rsidRPr="00073BB8" w:rsidR="004761CD" w:rsidP="00CD658F" w:rsidRDefault="00A80931" w14:paraId="228FEDD0" w14:textId="77777777">
      <w:pPr>
        <w:pStyle w:val="ListParagraph"/>
        <w:numPr>
          <w:ilvl w:val="0"/>
          <w:numId w:val="10"/>
        </w:numPr>
        <w:rPr>
          <w:rFonts w:ascii="Arial" w:hAnsi="Arial" w:cs="Arial"/>
          <w:b/>
        </w:rPr>
      </w:pPr>
      <w:r w:rsidRPr="00A80931">
        <w:rPr>
          <w:rFonts w:ascii="Arial" w:hAnsi="Arial" w:cs="Arial"/>
        </w:rPr>
        <w:t>Identify whether specialist advice or referral is needed in relation to benefits, immigration, nationality status, health, mental health, substance use or other support needs.</w:t>
      </w:r>
    </w:p>
    <w:p w:rsidRPr="00073BB8" w:rsidR="004761CD" w:rsidP="00CD658F" w:rsidRDefault="00CD658F" w14:paraId="2AE0038F" w14:textId="77777777">
      <w:pPr>
        <w:pStyle w:val="ListParagraph"/>
        <w:numPr>
          <w:ilvl w:val="0"/>
          <w:numId w:val="10"/>
        </w:numPr>
        <w:rPr>
          <w:rFonts w:ascii="Arial" w:hAnsi="Arial" w:cs="Arial"/>
          <w:b/>
        </w:rPr>
      </w:pPr>
      <w:r w:rsidRPr="78ADE68B" w:rsidR="71556639">
        <w:rPr>
          <w:rFonts w:ascii="Arial" w:hAnsi="Arial" w:cs="Arial"/>
        </w:rPr>
        <w:t xml:space="preserve">Advocate for </w:t>
      </w:r>
      <w:r w:rsidRPr="78ADE68B" w:rsidR="3481020C">
        <w:rPr>
          <w:rFonts w:ascii="Arial" w:hAnsi="Arial" w:cs="Arial"/>
        </w:rPr>
        <w:t>people</w:t>
      </w:r>
      <w:r w:rsidRPr="78ADE68B" w:rsidR="71556639">
        <w:rPr>
          <w:rFonts w:ascii="Arial" w:hAnsi="Arial" w:cs="Arial"/>
        </w:rPr>
        <w:t xml:space="preserve"> and</w:t>
      </w:r>
      <w:r w:rsidRPr="78ADE68B" w:rsidR="3481020C">
        <w:rPr>
          <w:rFonts w:ascii="Arial" w:hAnsi="Arial" w:cs="Arial"/>
        </w:rPr>
        <w:t>, where appropriate,</w:t>
      </w:r>
      <w:r w:rsidRPr="78ADE68B" w:rsidR="71556639">
        <w:rPr>
          <w:rFonts w:ascii="Arial" w:hAnsi="Arial" w:cs="Arial"/>
        </w:rPr>
        <w:t xml:space="preserve"> accompany them to appointments linked to </w:t>
      </w:r>
      <w:r w:rsidRPr="78ADE68B" w:rsidR="3481020C">
        <w:rPr>
          <w:rFonts w:ascii="Arial" w:hAnsi="Arial" w:cs="Arial"/>
        </w:rPr>
        <w:t>agreed outcomes</w:t>
      </w:r>
      <w:r w:rsidRPr="78ADE68B" w:rsidR="71556639">
        <w:rPr>
          <w:rFonts w:ascii="Arial" w:hAnsi="Arial" w:cs="Arial"/>
        </w:rPr>
        <w:t>.</w:t>
      </w:r>
    </w:p>
    <w:p w:rsidR="78ADE68B" w:rsidP="78ADE68B" w:rsidRDefault="78ADE68B" w14:paraId="7F7A2899" w14:textId="5B7E0D0C">
      <w:pPr>
        <w:pStyle w:val="ListParagraph"/>
        <w:numPr>
          <w:ilvl w:val="0"/>
          <w:numId w:val="10"/>
        </w:numPr>
        <w:rPr/>
      </w:pPr>
      <w:r w:rsidRPr="78ADE68B" w:rsidR="78ADE68B">
        <w:rPr>
          <w:rFonts w:ascii="Arial" w:hAnsi="Arial" w:eastAsia="Arial" w:cs="Arial"/>
        </w:rPr>
        <w:t>Enable people to access Stay services and wider statutory, voluntary and community support.</w:t>
      </w:r>
    </w:p>
    <w:p w:rsidRPr="00073BB8" w:rsidR="004761CD" w:rsidP="006F7C88" w:rsidRDefault="00CD658F" w14:paraId="18380095" w14:textId="77777777">
      <w:pPr>
        <w:pStyle w:val="Heading2"/>
        <w:rPr>
          <w:rFonts w:ascii="Arial" w:hAnsi="Arial" w:cs="Arial"/>
          <w:b/>
          <w:sz w:val="22"/>
          <w:szCs w:val="22"/>
        </w:rPr>
      </w:pPr>
      <w:r w:rsidRPr="78ADE68B" w:rsidR="71556639">
        <w:rPr>
          <w:rFonts w:ascii="Arial" w:hAnsi="Arial" w:eastAsia="Arial" w:cs="Arial"/>
          <w:b w:val="1"/>
          <w:bCs w:val="1"/>
          <w:color w:val="000000" w:themeColor="text1" w:themeTint="FF" w:themeShade="FF"/>
          <w:sz w:val="22"/>
          <w:szCs w:val="22"/>
        </w:rPr>
        <w:t xml:space="preserve">Partnership Working and </w:t>
      </w:r>
      <w:r w:rsidRPr="78ADE68B" w:rsidR="6DDF36F5">
        <w:rPr>
          <w:rFonts w:ascii="Arial" w:hAnsi="Arial" w:cs="Arial"/>
          <w:b w:val="1"/>
          <w:bCs w:val="1"/>
          <w:color w:val="000000" w:themeColor="text1" w:themeTint="FF" w:themeShade="FF"/>
          <w:sz w:val="22"/>
          <w:szCs w:val="22"/>
        </w:rPr>
        <w:t>Coordination</w:t>
      </w:r>
    </w:p>
    <w:p w:rsidR="78ADE68B" w:rsidP="78ADE68B" w:rsidRDefault="78ADE68B" w14:paraId="52B9F4E7" w14:textId="4784D527">
      <w:pPr>
        <w:pStyle w:val="ListParagraph"/>
        <w:numPr>
          <w:ilvl w:val="0"/>
          <w:numId w:val="10"/>
        </w:numPr>
        <w:rPr/>
      </w:pPr>
      <w:r w:rsidRPr="78ADE68B" w:rsidR="78ADE68B">
        <w:rPr>
          <w:rFonts w:ascii="Arial" w:hAnsi="Arial" w:eastAsia="Arial" w:cs="Arial"/>
        </w:rPr>
        <w:t>Coordinate outreach planning with Stay colleagues, KiP and other partners, ensuring clear handovers, reduced duplication and continuity of support.</w:t>
      </w:r>
    </w:p>
    <w:p w:rsidR="78ADE68B" w:rsidP="78ADE68B" w:rsidRDefault="78ADE68B" w14:paraId="1ACA530A" w14:textId="1177AF17">
      <w:pPr>
        <w:pStyle w:val="ListParagraph"/>
        <w:numPr>
          <w:ilvl w:val="0"/>
          <w:numId w:val="10"/>
        </w:numPr>
        <w:rPr/>
      </w:pPr>
      <w:r w:rsidRPr="78ADE68B" w:rsidR="78ADE68B">
        <w:rPr>
          <w:rFonts w:ascii="Arial" w:hAnsi="Arial" w:eastAsia="Arial" w:cs="Arial"/>
        </w:rPr>
        <w:t>Coordinate the shared early morning verification plan across Telford and Wrekin.</w:t>
      </w:r>
    </w:p>
    <w:p w:rsidR="78ADE68B" w:rsidP="78ADE68B" w:rsidRDefault="78ADE68B" w14:paraId="23266D03" w14:textId="5BBA618F">
      <w:pPr>
        <w:pStyle w:val="ListParagraph"/>
        <w:numPr>
          <w:ilvl w:val="0"/>
          <w:numId w:val="10"/>
        </w:numPr>
        <w:rPr/>
      </w:pPr>
      <w:r w:rsidRPr="78ADE68B" w:rsidR="78ADE68B">
        <w:rPr>
          <w:rFonts w:ascii="Arial" w:hAnsi="Arial" w:eastAsia="Arial" w:cs="Arial"/>
        </w:rPr>
        <w:t>Provide day-to-day coordination across the outreach model, helping to plan work, allocate activity, coordinate handovers and avoid duplication.</w:t>
      </w:r>
    </w:p>
    <w:p w:rsidR="78ADE68B" w:rsidP="78ADE68B" w:rsidRDefault="78ADE68B" w14:paraId="6AE9A1A6" w14:textId="1702FCA2">
      <w:pPr>
        <w:pStyle w:val="ListParagraph"/>
        <w:numPr>
          <w:ilvl w:val="0"/>
          <w:numId w:val="10"/>
        </w:numPr>
        <w:rPr/>
      </w:pPr>
      <w:r w:rsidRPr="78ADE68B" w:rsidR="78ADE68B">
        <w:rPr>
          <w:rFonts w:ascii="Arial" w:hAnsi="Arial" w:eastAsia="Arial" w:cs="Arial"/>
        </w:rPr>
        <w:t>Coordinate the sharing of risk information, support plans, referrals and case updates through agreed systems, including In-Form where appropriate, while both outreach posts remain responsible for recording their own activity.</w:t>
      </w:r>
    </w:p>
    <w:p w:rsidR="78ADE68B" w:rsidP="78ADE68B" w:rsidRDefault="78ADE68B" w14:paraId="7BC4B058" w14:textId="795F15B8">
      <w:pPr>
        <w:pStyle w:val="ListParagraph"/>
        <w:numPr>
          <w:ilvl w:val="0"/>
          <w:numId w:val="10"/>
        </w:numPr>
        <w:rPr/>
      </w:pPr>
      <w:r w:rsidRPr="78ADE68B" w:rsidR="78ADE68B">
        <w:rPr>
          <w:rFonts w:ascii="Arial" w:hAnsi="Arial" w:eastAsia="Arial" w:cs="Arial"/>
        </w:rPr>
        <w:t>Draw together information from both outreach posts to support monthly and quarterly reporting for the Council, KiP and Stay Boards.</w:t>
      </w:r>
    </w:p>
    <w:p w:rsidR="78ADE68B" w:rsidP="78ADE68B" w:rsidRDefault="78ADE68B" w14:paraId="5530949C" w14:textId="622C117D">
      <w:pPr>
        <w:pStyle w:val="ListParagraph"/>
        <w:numPr>
          <w:ilvl w:val="0"/>
          <w:numId w:val="10"/>
        </w:numPr>
        <w:rPr/>
      </w:pPr>
      <w:r w:rsidRPr="78ADE68B" w:rsidR="78ADE68B">
        <w:rPr>
          <w:rFonts w:ascii="Arial" w:hAnsi="Arial" w:eastAsia="Arial" w:cs="Arial"/>
        </w:rPr>
        <w:t>Provide supervision, case supervision, wellbeing supervision or reflective check-ins for the Outreach Worker.</w:t>
      </w:r>
    </w:p>
    <w:p w:rsidR="78ADE68B" w:rsidP="78ADE68B" w:rsidRDefault="78ADE68B" w14:paraId="422A4EF6" w14:textId="795DCE8E">
      <w:pPr>
        <w:pStyle w:val="ListParagraph"/>
        <w:numPr>
          <w:ilvl w:val="0"/>
          <w:numId w:val="10"/>
        </w:numPr>
        <w:rPr/>
      </w:pPr>
      <w:r w:rsidRPr="78ADE68B" w:rsidR="78ADE68B">
        <w:rPr>
          <w:rFonts w:ascii="Arial" w:hAnsi="Arial" w:eastAsia="Arial" w:cs="Arial"/>
        </w:rPr>
        <w:t>Work with KiP on annual appraisal input for the Outreach Worker, while KiP retains formal employer responsibilities.</w:t>
      </w:r>
    </w:p>
    <w:p w:rsidRPr="00F13F8A" w:rsidR="004761CD" w:rsidP="00CD658F" w:rsidRDefault="00AF6CBB" w14:paraId="39F9BFC3" w14:textId="79244FB5">
      <w:pPr>
        <w:pStyle w:val="ListParagraph"/>
        <w:numPr>
          <w:ilvl w:val="0"/>
          <w:numId w:val="10"/>
        </w:numPr>
        <w:rPr>
          <w:rFonts w:ascii="Arial" w:hAnsi="Arial" w:cs="Arial"/>
          <w:b/>
        </w:rPr>
      </w:pPr>
      <w:r w:rsidRPr="00F13F8A">
        <w:rPr>
          <w:rFonts w:ascii="Arial" w:hAnsi="Arial" w:cs="Arial"/>
        </w:rPr>
        <w:t>Work collaboratively with Telford &amp; Wrekin Council Housing, Housing Solutions, EDT, police, hospitals, emergency and temporary accommodation providers, community organisations and other agreed partners.</w:t>
      </w:r>
    </w:p>
    <w:p w:rsidRPr="00F13F8A" w:rsidR="004761CD" w:rsidP="00CD658F" w:rsidRDefault="00533BE8" w14:paraId="63D820DF" w14:textId="0D4F1661">
      <w:pPr>
        <w:pStyle w:val="ListParagraph"/>
        <w:numPr>
          <w:ilvl w:val="0"/>
          <w:numId w:val="10"/>
        </w:numPr>
        <w:rPr>
          <w:rFonts w:ascii="Arial" w:hAnsi="Arial" w:cs="Arial"/>
          <w:b/>
        </w:rPr>
      </w:pPr>
      <w:r w:rsidRPr="00F13F8A">
        <w:rPr>
          <w:rFonts w:ascii="Arial" w:hAnsi="Arial" w:cs="Arial"/>
        </w:rPr>
        <w:t>Use agreed referral, triage and handover arrangements so each person has a clear pathway, follow-up plan or onward support where further or specialist help is required.</w:t>
      </w:r>
    </w:p>
    <w:p w:rsidRPr="00F13F8A" w:rsidR="004761CD" w:rsidP="00CD658F" w:rsidRDefault="00511F35" w14:paraId="57AF3339" w14:textId="7317DA4C">
      <w:pPr>
        <w:pStyle w:val="ListParagraph"/>
        <w:numPr>
          <w:ilvl w:val="0"/>
          <w:numId w:val="10"/>
        </w:numPr>
        <w:rPr>
          <w:rFonts w:ascii="Arial" w:hAnsi="Arial" w:cs="Arial"/>
          <w:b/>
        </w:rPr>
      </w:pPr>
      <w:r w:rsidRPr="00F13F8A">
        <w:rPr>
          <w:rFonts w:ascii="Arial" w:hAnsi="Arial" w:cs="Arial"/>
        </w:rPr>
        <w:t>Build effective links with services responding to exploitation, offending, community safety and other risks affecting people on the street.</w:t>
      </w:r>
    </w:p>
    <w:p w:rsidRPr="00F13F8A" w:rsidR="004761CD" w:rsidP="00CD658F" w:rsidRDefault="00C0429F" w14:paraId="4DEAFBF6" w14:textId="560E0A42">
      <w:pPr>
        <w:pStyle w:val="ListParagraph"/>
        <w:numPr>
          <w:ilvl w:val="0"/>
          <w:numId w:val="10"/>
        </w:numPr>
        <w:rPr>
          <w:rFonts w:ascii="Arial" w:hAnsi="Arial" w:cs="Arial"/>
          <w:b/>
        </w:rPr>
      </w:pPr>
      <w:r w:rsidRPr="00F13F8A">
        <w:rPr>
          <w:rFonts w:ascii="Arial" w:hAnsi="Arial" w:cs="Arial"/>
        </w:rPr>
        <w:t>Respond with partners to identified hotspots, community concerns and street activity while protecting the rights and dignity of people who are rough sleeping.</w:t>
      </w:r>
    </w:p>
    <w:p w:rsidRPr="00073BB8" w:rsidR="004761CD" w:rsidP="00CD658F" w:rsidRDefault="00382358" w14:paraId="353FAE54" w14:textId="77777777">
      <w:pPr>
        <w:pStyle w:val="ListParagraph"/>
        <w:numPr>
          <w:ilvl w:val="0"/>
          <w:numId w:val="10"/>
        </w:numPr>
        <w:rPr>
          <w:rFonts w:ascii="Arial" w:hAnsi="Arial" w:cs="Arial"/>
          <w:b/>
        </w:rPr>
      </w:pPr>
      <w:r w:rsidRPr="00382358">
        <w:rPr>
          <w:rFonts w:ascii="Arial" w:hAnsi="Arial" w:cs="Arial"/>
        </w:rPr>
        <w:t>Promote accurate understanding of the outreach offer and challenge stigma or negative perceptions surrounding homelessness through partnership working.</w:t>
      </w:r>
    </w:p>
    <w:p w:rsidRPr="00073BB8" w:rsidR="004761CD" w:rsidP="00260616" w:rsidRDefault="00260616" w14:paraId="051377E5" w14:textId="77777777">
      <w:pPr>
        <w:pStyle w:val="Heading2"/>
        <w:rPr>
          <w:rFonts w:ascii="Arial" w:hAnsi="Arial" w:cs="Arial"/>
          <w:b/>
          <w:sz w:val="22"/>
          <w:szCs w:val="22"/>
        </w:rPr>
      </w:pPr>
      <w:r w:rsidRPr="00260616">
        <w:rPr>
          <w:rFonts w:ascii="Arial" w:hAnsi="Arial" w:cs="Arial"/>
          <w:b/>
          <w:bCs/>
          <w:color w:val="000000"/>
          <w:sz w:val="22"/>
          <w:szCs w:val="22"/>
        </w:rPr>
        <w:t>Recording</w:t>
      </w:r>
      <w:r w:rsidRPr="7346749D" w:rsidR="00CD658F">
        <w:rPr>
          <w:rFonts w:ascii="Arial" w:hAnsi="Arial" w:eastAsia="Arial" w:cs="Arial"/>
          <w:b/>
          <w:bCs/>
          <w:color w:val="000000" w:themeColor="text1"/>
          <w:sz w:val="22"/>
          <w:szCs w:val="22"/>
        </w:rPr>
        <w:t xml:space="preserve">, Safeguarding and Safe </w:t>
      </w:r>
      <w:r w:rsidRPr="00260616">
        <w:rPr>
          <w:rFonts w:ascii="Arial" w:hAnsi="Arial" w:cs="Arial"/>
          <w:b/>
          <w:bCs/>
          <w:color w:val="000000"/>
          <w:sz w:val="22"/>
          <w:szCs w:val="22"/>
        </w:rPr>
        <w:t>Practice</w:t>
      </w:r>
    </w:p>
    <w:p w:rsidRPr="0054720B" w:rsidR="004761CD" w:rsidP="00CD658F" w:rsidRDefault="00EB2F1D" w14:paraId="3F237422" w14:textId="46C2E53B">
      <w:pPr>
        <w:pStyle w:val="ListParagraph"/>
        <w:numPr>
          <w:ilvl w:val="0"/>
          <w:numId w:val="10"/>
        </w:numPr>
        <w:rPr>
          <w:rFonts w:ascii="Arial" w:hAnsi="Arial" w:cs="Arial"/>
          <w:b/>
        </w:rPr>
      </w:pPr>
      <w:r w:rsidRPr="0054720B">
        <w:rPr>
          <w:rFonts w:ascii="Arial" w:hAnsi="Arial" w:cs="Arial"/>
        </w:rPr>
        <w:t>Maintain accurate, timely and confidential records of contacts, verification, risks, referrals, support, outcomes and follow-up using In-Form or other agreed systems.</w:t>
      </w:r>
    </w:p>
    <w:p w:rsidRPr="0054720B" w:rsidR="004761CD" w:rsidP="00CD658F" w:rsidRDefault="005A7A86" w14:paraId="2A01555C" w14:textId="5F82B0B8">
      <w:pPr>
        <w:pStyle w:val="ListParagraph"/>
        <w:numPr>
          <w:ilvl w:val="0"/>
          <w:numId w:val="10"/>
        </w:numPr>
        <w:rPr>
          <w:rFonts w:ascii="Arial" w:hAnsi="Arial" w:cs="Arial"/>
          <w:b/>
        </w:rPr>
      </w:pPr>
      <w:r w:rsidRPr="0054720B">
        <w:rPr>
          <w:rFonts w:ascii="Arial" w:hAnsi="Arial" w:cs="Arial"/>
        </w:rPr>
        <w:t>Share relevant risk information, support updates and case information through agreed lawful processes and in line with confidentiality, consent and UK GDPR requirements.</w:t>
      </w:r>
    </w:p>
    <w:p w:rsidRPr="0054720B" w:rsidR="004761CD" w:rsidP="00CD658F" w:rsidRDefault="00830764" w14:paraId="285FBAD9" w14:textId="0DBCC72A">
      <w:pPr>
        <w:pStyle w:val="ListParagraph"/>
        <w:numPr>
          <w:ilvl w:val="0"/>
          <w:numId w:val="10"/>
        </w:numPr>
        <w:rPr>
          <w:rFonts w:ascii="Arial" w:hAnsi="Arial" w:cs="Arial"/>
          <w:b/>
        </w:rPr>
      </w:pPr>
      <w:r w:rsidRPr="0054720B">
        <w:rPr>
          <w:rFonts w:ascii="Arial" w:hAnsi="Arial" w:cs="Arial"/>
        </w:rPr>
        <w:t>Recognise, respond to and report safeguarding concerns in line with organisational and multi-agency procedures.</w:t>
      </w:r>
    </w:p>
    <w:p w:rsidRPr="00073BB8" w:rsidR="004761CD" w:rsidP="00CD658F" w:rsidRDefault="00CD658F" w14:paraId="054931BE" w14:textId="77777777">
      <w:pPr>
        <w:pStyle w:val="ListParagraph"/>
        <w:numPr>
          <w:ilvl w:val="0"/>
          <w:numId w:val="10"/>
        </w:numPr>
        <w:rPr>
          <w:rFonts w:ascii="Arial" w:hAnsi="Arial" w:cs="Arial"/>
          <w:b/>
        </w:rPr>
      </w:pPr>
      <w:r w:rsidRPr="0054720B">
        <w:rPr>
          <w:rFonts w:ascii="Arial" w:hAnsi="Arial" w:cs="Arial"/>
        </w:rPr>
        <w:t>Complete and follow dynamic and documented risk assessments</w:t>
      </w:r>
      <w:r w:rsidRPr="00577AB5" w:rsidR="00577AB5">
        <w:rPr>
          <w:rFonts w:ascii="Arial" w:hAnsi="Arial" w:cs="Arial"/>
        </w:rPr>
        <w:t>,</w:t>
      </w:r>
      <w:r w:rsidRPr="0054720B">
        <w:rPr>
          <w:rFonts w:ascii="Arial" w:hAnsi="Arial" w:cs="Arial"/>
        </w:rPr>
        <w:t xml:space="preserve"> lone</w:t>
      </w:r>
      <w:r w:rsidRPr="00577AB5" w:rsidR="00577AB5">
        <w:rPr>
          <w:rFonts w:ascii="Arial" w:hAnsi="Arial" w:cs="Arial"/>
        </w:rPr>
        <w:t>-</w:t>
      </w:r>
      <w:r w:rsidRPr="0054720B">
        <w:rPr>
          <w:rFonts w:ascii="Arial" w:hAnsi="Arial" w:cs="Arial"/>
        </w:rPr>
        <w:t xml:space="preserve">working, </w:t>
      </w:r>
      <w:r w:rsidRPr="00577AB5" w:rsidR="00577AB5">
        <w:rPr>
          <w:rFonts w:ascii="Arial" w:hAnsi="Arial" w:cs="Arial"/>
        </w:rPr>
        <w:t>check-in, incident reporting, personal safety</w:t>
      </w:r>
      <w:r w:rsidRPr="0054720B">
        <w:rPr>
          <w:rFonts w:ascii="Arial" w:hAnsi="Arial" w:cs="Arial"/>
        </w:rPr>
        <w:t xml:space="preserve"> and </w:t>
      </w:r>
      <w:r w:rsidRPr="00577AB5" w:rsidR="00577AB5">
        <w:rPr>
          <w:rFonts w:ascii="Arial" w:hAnsi="Arial" w:cs="Arial"/>
        </w:rPr>
        <w:t>escalation procedures</w:t>
      </w:r>
      <w:r w:rsidRPr="0054720B">
        <w:rPr>
          <w:rFonts w:ascii="Arial" w:hAnsi="Arial" w:cs="Arial"/>
        </w:rPr>
        <w:t>.</w:t>
      </w:r>
    </w:p>
    <w:p w:rsidRPr="0054720B" w:rsidR="004761CD" w:rsidP="00CD658F" w:rsidRDefault="00735E85" w14:paraId="349768C7" w14:textId="6F7A4EEB">
      <w:pPr>
        <w:pStyle w:val="ListParagraph"/>
        <w:numPr>
          <w:ilvl w:val="0"/>
          <w:numId w:val="10"/>
        </w:numPr>
        <w:rPr>
          <w:rFonts w:ascii="Arial" w:hAnsi="Arial" w:cs="Arial"/>
          <w:b/>
        </w:rPr>
      </w:pPr>
      <w:r w:rsidRPr="0054720B">
        <w:rPr>
          <w:rFonts w:ascii="Arial" w:hAnsi="Arial" w:cs="Arial"/>
        </w:rPr>
        <w:t>Contribute information about patterns of need, emerging risks and gaps in provision to support service planning and commissioning.</w:t>
      </w:r>
    </w:p>
    <w:p w:rsidRPr="00073BB8" w:rsidR="004761CD" w:rsidP="00CD658F" w:rsidRDefault="00CD658F" w14:paraId="43F576E1" w14:textId="77777777">
      <w:pPr>
        <w:pStyle w:val="ListParagraph"/>
        <w:numPr>
          <w:ilvl w:val="0"/>
          <w:numId w:val="10"/>
        </w:numPr>
        <w:rPr>
          <w:rFonts w:ascii="Arial" w:hAnsi="Arial" w:cs="Arial"/>
          <w:b/>
        </w:rPr>
      </w:pPr>
      <w:r w:rsidRPr="0054720B">
        <w:rPr>
          <w:rFonts w:ascii="Arial" w:hAnsi="Arial" w:cs="Arial"/>
        </w:rPr>
        <w:t xml:space="preserve">Maintain appropriate outreach resources and emergency supplies, checking and replenishing items </w:t>
      </w:r>
      <w:r w:rsidRPr="00267239" w:rsidR="00267239">
        <w:rPr>
          <w:rFonts w:ascii="Arial" w:hAnsi="Arial" w:cs="Arial"/>
        </w:rPr>
        <w:t xml:space="preserve">within the agreed budget and </w:t>
      </w:r>
      <w:r w:rsidRPr="0054720B">
        <w:rPr>
          <w:rFonts w:ascii="Arial" w:hAnsi="Arial" w:cs="Arial"/>
        </w:rPr>
        <w:t>in line with service procedures.</w:t>
      </w:r>
    </w:p>
    <w:p w:rsidR="7346749D" w:rsidP="7346749D" w:rsidRDefault="7346749D" w14:paraId="21D9F5DB" w14:textId="2093A7A4">
      <w:pPr>
        <w:pStyle w:val="Heading2"/>
        <w:rPr>
          <w:rFonts w:ascii="Arial" w:hAnsi="Arial" w:eastAsia="Arial" w:cs="Arial"/>
          <w:b/>
          <w:bCs/>
          <w:color w:val="000000" w:themeColor="text1"/>
          <w:sz w:val="22"/>
          <w:szCs w:val="22"/>
        </w:rPr>
      </w:pPr>
      <w:r w:rsidRPr="7346749D">
        <w:rPr>
          <w:rFonts w:ascii="Arial" w:hAnsi="Arial" w:eastAsia="Arial" w:cs="Arial"/>
          <w:b/>
          <w:bCs/>
          <w:color w:val="000000" w:themeColor="text1"/>
          <w:sz w:val="22"/>
          <w:szCs w:val="22"/>
        </w:rPr>
        <w:t>General Responsibilities</w:t>
      </w:r>
    </w:p>
    <w:p w:rsidR="00F71402" w:rsidP="00CD658F" w:rsidRDefault="00F71402" w14:paraId="3D97164C" w14:textId="77777777">
      <w:pPr>
        <w:pStyle w:val="ListParagraph"/>
        <w:numPr>
          <w:ilvl w:val="0"/>
          <w:numId w:val="10"/>
        </w:numPr>
        <w:rPr>
          <w:kern w:val="2"/>
          <w:lang w:val="en-US"/>
          <w14:ligatures w14:val="standardContextual"/>
        </w:rPr>
      </w:pPr>
      <w:r>
        <w:rPr>
          <w:rFonts w:ascii="Arial" w:hAnsi="Arial" w:cs="Arial"/>
        </w:rPr>
        <w:t>Contribute to the charity’s strategic objectives and operational plans.</w:t>
      </w:r>
    </w:p>
    <w:p w:rsidR="00F71402" w:rsidP="00CD658F" w:rsidRDefault="00F71402" w14:paraId="683F3A3F" w14:textId="77777777">
      <w:pPr>
        <w:pStyle w:val="ListParagraph"/>
        <w:numPr>
          <w:ilvl w:val="0"/>
          <w:numId w:val="10"/>
        </w:numPr>
      </w:pPr>
      <w:proofErr w:type="gramStart"/>
      <w:r>
        <w:rPr>
          <w:rFonts w:ascii="Arial" w:hAnsi="Arial" w:cs="Arial"/>
        </w:rPr>
        <w:t>Maintain professional boundaries and confidentiality at all times</w:t>
      </w:r>
      <w:proofErr w:type="gramEnd"/>
      <w:r>
        <w:rPr>
          <w:rFonts w:ascii="Arial" w:hAnsi="Arial" w:cs="Arial"/>
        </w:rPr>
        <w:t>, upholding the charity’s values and ethos.</w:t>
      </w:r>
    </w:p>
    <w:p w:rsidR="00F71402" w:rsidP="00CD658F" w:rsidRDefault="00F71402" w14:paraId="5CAA7E84" w14:textId="77777777">
      <w:pPr>
        <w:pStyle w:val="ListParagraph"/>
        <w:numPr>
          <w:ilvl w:val="0"/>
          <w:numId w:val="10"/>
        </w:numPr>
      </w:pPr>
      <w:r>
        <w:rPr>
          <w:rFonts w:ascii="Arial" w:hAnsi="Arial" w:cs="Arial"/>
        </w:rPr>
        <w:t>Maintain and enhance internal and external working relationships.</w:t>
      </w:r>
    </w:p>
    <w:p w:rsidR="00F71402" w:rsidP="00CD658F" w:rsidRDefault="00F71402" w14:paraId="13C482EB" w14:textId="77777777">
      <w:pPr>
        <w:pStyle w:val="ListParagraph"/>
        <w:numPr>
          <w:ilvl w:val="0"/>
          <w:numId w:val="10"/>
        </w:numPr>
      </w:pPr>
      <w:r>
        <w:rPr>
          <w:rFonts w:ascii="Arial" w:hAnsi="Arial" w:cs="Arial"/>
        </w:rPr>
        <w:t>Adhere to all GDPR requirements and organisational privacy protocols to safeguard the personal data of customers, clients/tenants, and colleagues.</w:t>
      </w:r>
    </w:p>
    <w:p w:rsidR="00F71402" w:rsidP="00CD658F" w:rsidRDefault="00F71402" w14:paraId="74DF3999" w14:textId="58E44BA5">
      <w:pPr>
        <w:pStyle w:val="ListParagraph"/>
        <w:numPr>
          <w:ilvl w:val="0"/>
          <w:numId w:val="10"/>
        </w:numPr>
      </w:pPr>
      <w:r>
        <w:rPr>
          <w:rFonts w:ascii="Arial" w:hAnsi="Arial" w:cs="Arial"/>
        </w:rPr>
        <w:t xml:space="preserve">Be aware of </w:t>
      </w:r>
      <w:r w:rsidR="00F94C0C">
        <w:rPr>
          <w:rFonts w:ascii="Arial" w:hAnsi="Arial" w:cs="Arial"/>
        </w:rPr>
        <w:t>the Charity’s</w:t>
      </w:r>
      <w:r>
        <w:rPr>
          <w:rFonts w:ascii="Arial" w:hAnsi="Arial" w:cs="Arial"/>
        </w:rPr>
        <w:t xml:space="preserve"> policies and procedures, ensure they are followed and that good practice is maintained.</w:t>
      </w:r>
    </w:p>
    <w:p w:rsidR="00F71402" w:rsidP="00CD658F" w:rsidRDefault="00F71402" w14:paraId="32B1A6AF" w14:textId="77777777">
      <w:pPr>
        <w:pStyle w:val="ListParagraph"/>
        <w:numPr>
          <w:ilvl w:val="0"/>
          <w:numId w:val="10"/>
        </w:numPr>
      </w:pPr>
      <w:r>
        <w:rPr>
          <w:rFonts w:ascii="Arial" w:hAnsi="Arial" w:cs="Arial"/>
        </w:rPr>
        <w:t>Proactively uphold safeguarding policies and procedures to ensure the safety and wellbeing of vulnerable adults and children, identifying potential risks and following established reporting procedures.</w:t>
      </w:r>
    </w:p>
    <w:p w:rsidR="00F71402" w:rsidP="00CD658F" w:rsidRDefault="00F71402" w14:paraId="6454440A" w14:textId="77777777">
      <w:pPr>
        <w:pStyle w:val="ListParagraph"/>
        <w:numPr>
          <w:ilvl w:val="0"/>
          <w:numId w:val="10"/>
        </w:numPr>
      </w:pPr>
      <w:r>
        <w:rPr>
          <w:rFonts w:ascii="Arial" w:hAnsi="Arial" w:cs="Arial"/>
        </w:rPr>
        <w:t>Participate in team meetings, training, supervision and appraisals as required.</w:t>
      </w:r>
    </w:p>
    <w:p w:rsidR="00F71402" w:rsidP="00CD658F" w:rsidRDefault="00F71402" w14:paraId="0FC323E1" w14:textId="77777777">
      <w:pPr>
        <w:pStyle w:val="ListParagraph"/>
        <w:numPr>
          <w:ilvl w:val="0"/>
          <w:numId w:val="10"/>
        </w:numPr>
      </w:pPr>
      <w:r>
        <w:rPr>
          <w:rFonts w:ascii="Arial" w:hAnsi="Arial" w:cs="Arial"/>
        </w:rPr>
        <w:t>Ensure that you take care of your own Health and Safety and that of others who may be affected by your actions.</w:t>
      </w:r>
    </w:p>
    <w:p w:rsidR="00F71402" w:rsidP="00CD658F" w:rsidRDefault="00F71402" w14:paraId="4C4425F6" w14:textId="77777777">
      <w:pPr>
        <w:pStyle w:val="ListParagraph"/>
        <w:numPr>
          <w:ilvl w:val="0"/>
          <w:numId w:val="10"/>
        </w:numPr>
      </w:pPr>
      <w:r>
        <w:rPr>
          <w:rFonts w:ascii="Arial" w:hAnsi="Arial" w:cs="Arial"/>
        </w:rPr>
        <w:t>Ensure that Equality, Diversity and Inclusion is actively promoted in all areas of work and that the services are relevant and accessible to all.</w:t>
      </w:r>
    </w:p>
    <w:p w:rsidR="00F71402" w:rsidP="00CD658F" w:rsidRDefault="00F71402" w14:paraId="6D71232F" w14:textId="77777777">
      <w:pPr>
        <w:pStyle w:val="ListParagraph"/>
        <w:numPr>
          <w:ilvl w:val="0"/>
          <w:numId w:val="10"/>
        </w:numPr>
      </w:pPr>
      <w:r>
        <w:rPr>
          <w:rFonts w:ascii="Arial" w:hAnsi="Arial" w:cs="Arial"/>
        </w:rPr>
        <w:lastRenderedPageBreak/>
        <w:t>Undertake any other duties as reasonably required.</w:t>
      </w:r>
    </w:p>
    <w:p w:rsidR="7346749D" w:rsidP="7346749D" w:rsidRDefault="7346749D" w14:paraId="4B756E43" w14:textId="77777777">
      <w:pPr>
        <w:ind w:left="360"/>
        <w:rPr>
          <w:rFonts w:ascii="Arial" w:hAnsi="Arial" w:eastAsia="Arial" w:cs="Arial"/>
          <w:sz w:val="22"/>
          <w:szCs w:val="22"/>
        </w:rPr>
      </w:pPr>
    </w:p>
    <w:p w:rsidRPr="00073BB8" w:rsidR="004761CD" w:rsidP="00157740" w:rsidRDefault="5DEFD2CA" w14:paraId="4B6D35AF" w14:textId="5C99D3C2">
      <w:pPr>
        <w:jc w:val="center"/>
        <w:rPr>
          <w:rFonts w:ascii="Arial" w:hAnsi="Arial" w:cs="Arial"/>
          <w:b/>
          <w:sz w:val="22"/>
          <w:szCs w:val="22"/>
        </w:rPr>
      </w:pPr>
      <w:r w:rsidRPr="78ADE68B" w:rsidR="6433ED9E">
        <w:rPr>
          <w:rStyle w:val="IntenseEmphasis"/>
          <w:rFonts w:cs="Arial"/>
          <w:b w:val="1"/>
          <w:bCs w:val="1"/>
          <w:i w:val="0"/>
          <w:iCs w:val="0"/>
          <w:color w:val="000000" w:themeColor="text1" w:themeTint="FF" w:themeShade="FF"/>
          <w:sz w:val="22"/>
          <w:szCs w:val="22"/>
        </w:rPr>
        <w:t>Person Specification</w:t>
      </w:r>
    </w:p>
    <w:p w:rsidR="78ADE68B" w:rsidP="78ADE68B" w:rsidRDefault="78ADE68B" w14:paraId="50E5AEDB" w14:textId="77223836">
      <w:pPr>
        <w:pStyle w:val="Normal"/>
      </w:pPr>
      <w:r w:rsidRPr="78ADE68B" w:rsidR="78ADE68B">
        <w:rPr>
          <w:rFonts w:ascii="Arial" w:hAnsi="Arial" w:eastAsia="Arial" w:cs="Arial"/>
          <w:sz w:val="22"/>
          <w:szCs w:val="22"/>
        </w:rPr>
        <w:t>Role: Outreach Coordinator — Stay</w:t>
      </w:r>
    </w:p>
    <w:tbl>
      <w:tblPr>
        <w:tblW w:w="0" w:type="auto"/>
        <w:tblCellMar>
          <w:left w:w="0" w:type="dxa"/>
          <w:right w:w="0" w:type="dxa"/>
        </w:tblCellMar>
        <w:tblLook w:val="04A0" w:firstRow="1" w:lastRow="0" w:firstColumn="1" w:lastColumn="0" w:noHBand="0" w:noVBand="1"/>
      </w:tblPr>
      <w:tblGrid>
        <w:gridCol w:w="1833"/>
        <w:gridCol w:w="4394"/>
        <w:gridCol w:w="2779"/>
      </w:tblGrid>
      <w:tr w:rsidR="00F73D82" w:rsidTr="78ADE68B" w14:paraId="0CB08CA0" w14:textId="77777777">
        <w:tc>
          <w:tcPr>
            <w:tcW w:w="1833" w:type="dxa"/>
            <w:tcBorders>
              <w:top w:val="single" w:color="auto" w:sz="8" w:space="0"/>
              <w:left w:val="single" w:color="auto" w:sz="8" w:space="0"/>
              <w:bottom w:val="single" w:color="auto" w:sz="8" w:space="0"/>
              <w:right w:val="single" w:color="auto" w:sz="8" w:space="0"/>
            </w:tcBorders>
            <w:shd w:val="clear" w:color="auto" w:fill="DCEEB0"/>
            <w:tcMar>
              <w:top w:w="0" w:type="dxa"/>
              <w:left w:w="108" w:type="dxa"/>
              <w:bottom w:w="0" w:type="dxa"/>
              <w:right w:w="108" w:type="dxa"/>
            </w:tcMar>
            <w:hideMark/>
          </w:tcPr>
          <w:p w:rsidR="00F73D82" w:rsidRDefault="00F73D82" w14:paraId="78EE859F" w14:textId="77777777">
            <w:pPr>
              <w:pStyle w:val="Heading2"/>
              <w:jc w:val="center"/>
              <w:rPr>
                <w:kern w:val="2"/>
                <w:lang w:val="en-US"/>
                <w14:ligatures w14:val="standardContextual"/>
              </w:rPr>
            </w:pPr>
            <w:r>
              <w:rPr>
                <w:rFonts w:ascii="Arial" w:hAnsi="Arial" w:cs="Arial"/>
                <w:color w:val="000000"/>
                <w:sz w:val="22"/>
                <w:szCs w:val="22"/>
              </w:rPr>
              <w:lastRenderedPageBreak/>
              <w:t>Criteria</w:t>
            </w:r>
          </w:p>
        </w:tc>
        <w:tc>
          <w:tcPr>
            <w:tcW w:w="4394" w:type="dxa"/>
            <w:tcBorders>
              <w:top w:val="single" w:color="auto" w:sz="8" w:space="0"/>
              <w:left w:val="nil"/>
              <w:bottom w:val="single" w:color="auto" w:sz="8" w:space="0"/>
              <w:right w:val="single" w:color="auto" w:sz="8" w:space="0"/>
            </w:tcBorders>
            <w:shd w:val="clear" w:color="auto" w:fill="DCEEB0"/>
            <w:tcMar>
              <w:top w:w="0" w:type="dxa"/>
              <w:left w:w="108" w:type="dxa"/>
              <w:bottom w:w="0" w:type="dxa"/>
              <w:right w:w="108" w:type="dxa"/>
            </w:tcMar>
            <w:hideMark/>
          </w:tcPr>
          <w:p w:rsidR="00F73D82" w:rsidRDefault="00F73D82" w14:paraId="71891AC5" w14:textId="77777777">
            <w:pPr>
              <w:pStyle w:val="Heading2"/>
              <w:jc w:val="center"/>
            </w:pPr>
            <w:r>
              <w:rPr>
                <w:rFonts w:ascii="Arial" w:hAnsi="Arial" w:cs="Arial"/>
                <w:color w:val="000000"/>
                <w:sz w:val="22"/>
                <w:szCs w:val="22"/>
              </w:rPr>
              <w:t>Essential Criteria</w:t>
            </w:r>
          </w:p>
        </w:tc>
        <w:tc>
          <w:tcPr>
            <w:tcW w:w="2779" w:type="dxa"/>
            <w:tcBorders>
              <w:top w:val="single" w:color="auto" w:sz="8" w:space="0"/>
              <w:left w:val="nil"/>
              <w:bottom w:val="single" w:color="auto" w:sz="8" w:space="0"/>
              <w:right w:val="single" w:color="auto" w:sz="8" w:space="0"/>
            </w:tcBorders>
            <w:shd w:val="clear" w:color="auto" w:fill="DCEEB0"/>
            <w:tcMar>
              <w:top w:w="0" w:type="dxa"/>
              <w:left w:w="108" w:type="dxa"/>
              <w:bottom w:w="0" w:type="dxa"/>
              <w:right w:w="108" w:type="dxa"/>
            </w:tcMar>
            <w:hideMark/>
          </w:tcPr>
          <w:p w:rsidR="00F73D82" w:rsidRDefault="00F73D82" w14:paraId="33D4FB11" w14:textId="77777777">
            <w:pPr>
              <w:pStyle w:val="Heading2"/>
              <w:jc w:val="center"/>
            </w:pPr>
            <w:r>
              <w:rPr>
                <w:rFonts w:ascii="Arial" w:hAnsi="Arial" w:cs="Arial"/>
                <w:color w:val="000000"/>
                <w:sz w:val="22"/>
                <w:szCs w:val="22"/>
              </w:rPr>
              <w:t>Desirable Criteria</w:t>
            </w:r>
          </w:p>
        </w:tc>
      </w:tr>
      <w:tr w:rsidR="00F73D82" w:rsidTr="78ADE68B" w14:paraId="2771148B"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6C0F9A9B" w14:textId="6F4DB53D">
            <w:pPr>
              <w:pStyle w:val="Heading3"/>
            </w:pPr>
            <w:r>
              <w:rPr>
                <w:rFonts w:ascii="Arial" w:hAnsi="Arial" w:cs="Arial"/>
                <w:color w:val="000000"/>
                <w:sz w:val="22"/>
                <w:szCs w:val="22"/>
              </w:rPr>
              <w:t>1. Qualifications</w:t>
            </w:r>
            <w:r w:rsidR="00484393">
              <w:rPr>
                <w:rFonts w:ascii="Arial" w:hAnsi="Arial" w:cs="Arial"/>
                <w:color w:val="000000"/>
                <w:sz w:val="22"/>
                <w:szCs w:val="22"/>
              </w:rPr>
              <w:t xml:space="preserve"> &amp; Training</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Pr="00073BB8" w:rsidR="004761CD" w:rsidP="00CD658F" w:rsidRDefault="004D1771" w14:paraId="1F586922" w14:textId="7271B1BA">
            <w:pPr>
              <w:pStyle w:val="ListParagraph"/>
              <w:numPr>
                <w:ilvl w:val="0"/>
                <w:numId w:val="1"/>
              </w:numPr>
              <w:rPr>
                <w:rFonts w:ascii="Arial" w:hAnsi="Arial" w:cs="Arial"/>
                <w:b/>
              </w:rPr>
            </w:pPr>
            <w:r>
              <w:rPr>
                <w:rFonts w:ascii="Arial" w:hAnsi="Arial" w:cs="Arial"/>
              </w:rPr>
              <w:t>Training in</w:t>
            </w:r>
            <w:r w:rsidRPr="002A0F34" w:rsidR="002A0F34">
              <w:rPr>
                <w:rFonts w:ascii="Arial" w:hAnsi="Arial" w:cs="Arial"/>
              </w:rPr>
              <w:t>, or willingness to undertake training in, rough sleeping, outreach, trauma-informed practice and engagement.</w:t>
            </w:r>
          </w:p>
          <w:p w:rsidRPr="00073BB8" w:rsidR="004761CD" w:rsidP="00CD658F" w:rsidRDefault="00EE4700" w14:paraId="36077619" w14:textId="77777777">
            <w:pPr>
              <w:pStyle w:val="ListParagraph"/>
              <w:numPr>
                <w:ilvl w:val="0"/>
                <w:numId w:val="1"/>
              </w:numPr>
              <w:rPr>
                <w:rFonts w:ascii="Arial" w:hAnsi="Arial" w:cs="Arial"/>
                <w:b/>
              </w:rPr>
            </w:pPr>
            <w:r w:rsidRPr="00EE4700">
              <w:rPr>
                <w:rFonts w:ascii="Arial" w:hAnsi="Arial" w:cs="Arial"/>
              </w:rPr>
              <w:t>Training in adult safeguarding, or willingness to complete this as part of induction.</w:t>
            </w:r>
          </w:p>
          <w:p w:rsidRPr="00C177A1" w:rsidR="7346749D" w:rsidP="00CD658F" w:rsidRDefault="00CD658F" w14:paraId="4A995420" w14:textId="5B321330">
            <w:pPr>
              <w:pStyle w:val="ListParagraph"/>
              <w:numPr>
                <w:ilvl w:val="0"/>
                <w:numId w:val="1"/>
              </w:numPr>
              <w:rPr>
                <w:rFonts w:ascii="Arial" w:hAnsi="Arial" w:cs="Arial"/>
                <w:b/>
              </w:rPr>
            </w:pPr>
            <w:r w:rsidRPr="7346749D">
              <w:rPr>
                <w:rFonts w:ascii="Arial" w:hAnsi="Arial" w:eastAsia="Arial" w:cs="Arial"/>
              </w:rPr>
              <w:t xml:space="preserve">Commitment to </w:t>
            </w:r>
            <w:r w:rsidRPr="00C177A1" w:rsidR="00C177A1">
              <w:rPr>
                <w:rFonts w:ascii="Arial" w:hAnsi="Arial" w:cs="Arial"/>
              </w:rPr>
              <w:t>complete</w:t>
            </w:r>
            <w:r w:rsidRPr="7346749D">
              <w:rPr>
                <w:rFonts w:ascii="Arial" w:hAnsi="Arial" w:eastAsia="Arial" w:cs="Arial"/>
              </w:rPr>
              <w:t xml:space="preserve"> </w:t>
            </w:r>
            <w:r w:rsidR="0023118A">
              <w:rPr>
                <w:rFonts w:ascii="Arial" w:hAnsi="Arial" w:eastAsia="Arial" w:cs="Arial"/>
              </w:rPr>
              <w:t xml:space="preserve">required </w:t>
            </w:r>
            <w:r w:rsidRPr="7346749D">
              <w:rPr>
                <w:rFonts w:ascii="Arial" w:hAnsi="Arial" w:eastAsia="Arial" w:cs="Arial"/>
              </w:rPr>
              <w:t>training</w:t>
            </w:r>
            <w:r w:rsidR="0023118A">
              <w:rPr>
                <w:rFonts w:ascii="Arial" w:hAnsi="Arial" w:eastAsia="Arial" w:cs="Arial"/>
              </w:rPr>
              <w:t xml:space="preserve"> for the role</w:t>
            </w:r>
            <w:r w:rsidRPr="7346749D">
              <w:rPr>
                <w:rFonts w:ascii="Arial" w:hAnsi="Arial" w:eastAsia="Arial" w:cs="Arial"/>
              </w:rPr>
              <w:t>.</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Pr="00807D4A" w:rsidR="7346749D" w:rsidP="00CD658F" w:rsidRDefault="00807D4A" w14:paraId="496D26FA" w14:textId="530E1A9E">
            <w:pPr>
              <w:pStyle w:val="ListParagraph"/>
              <w:numPr>
                <w:ilvl w:val="0"/>
                <w:numId w:val="2"/>
              </w:numPr>
              <w:rPr>
                <w:rFonts w:ascii="Arial" w:hAnsi="Arial" w:cs="Arial"/>
                <w:b/>
              </w:rPr>
            </w:pPr>
            <w:r w:rsidRPr="00807D4A">
              <w:rPr>
                <w:rFonts w:ascii="Arial" w:hAnsi="Arial" w:cs="Arial"/>
              </w:rPr>
              <w:t xml:space="preserve">Training or </w:t>
            </w:r>
            <w:r w:rsidRPr="7346749D" w:rsidR="00CD658F">
              <w:rPr>
                <w:rFonts w:ascii="Arial" w:hAnsi="Arial" w:eastAsia="Arial" w:cs="Arial"/>
              </w:rPr>
              <w:t xml:space="preserve">qualification in </w:t>
            </w:r>
            <w:r w:rsidRPr="00807D4A">
              <w:rPr>
                <w:rFonts w:ascii="Arial" w:hAnsi="Arial" w:cs="Arial"/>
              </w:rPr>
              <w:t xml:space="preserve">homelessness, </w:t>
            </w:r>
            <w:r w:rsidRPr="7346749D" w:rsidR="00CD658F">
              <w:rPr>
                <w:rFonts w:ascii="Arial" w:hAnsi="Arial" w:eastAsia="Arial" w:cs="Arial"/>
              </w:rPr>
              <w:t>housing, social care, community outreach or a related field.</w:t>
            </w:r>
          </w:p>
        </w:tc>
      </w:tr>
      <w:tr w:rsidR="00F73D82" w:rsidTr="78ADE68B" w14:paraId="58A68AE9"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382DD2B7" w14:textId="77777777">
            <w:pPr>
              <w:pStyle w:val="Heading3"/>
            </w:pPr>
            <w:r>
              <w:rPr>
                <w:rFonts w:ascii="Arial" w:hAnsi="Arial" w:cs="Arial"/>
                <w:color w:val="000000"/>
                <w:sz w:val="22"/>
                <w:szCs w:val="22"/>
              </w:rPr>
              <w:t>2. Experience</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7346749D" w:rsidP="00CD658F" w:rsidRDefault="7346749D" w14:paraId="2CC011E3" w14:textId="55730CE5">
            <w:pPr>
              <w:pStyle w:val="ListParagraph"/>
              <w:numPr>
                <w:ilvl w:val="0"/>
                <w:numId w:val="3"/>
              </w:numPr>
            </w:pPr>
            <w:r w:rsidRPr="7346749D">
              <w:rPr>
                <w:rFonts w:ascii="Arial" w:hAnsi="Arial" w:eastAsia="Arial" w:cs="Arial"/>
              </w:rPr>
              <w:t>Experience of working with people who are rough sleeping, homeless, vulnerably housed or affected by multiple and complex needs.</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00F76DFC" w:rsidP="00CD658F" w:rsidRDefault="00F76DFC" w14:paraId="5362C996" w14:textId="77777777">
            <w:pPr>
              <w:pStyle w:val="ListParagraph"/>
              <w:numPr>
                <w:ilvl w:val="0"/>
                <w:numId w:val="4"/>
              </w:numPr>
              <w:rPr>
                <w:kern w:val="2"/>
                <w:lang w:eastAsia="en-GB"/>
                <w14:ligatures w14:val="standardContextual"/>
              </w:rPr>
            </w:pPr>
            <w:r>
              <w:rPr>
                <w:rFonts w:ascii="Arial" w:hAnsi="Arial" w:cs="Arial"/>
              </w:rPr>
              <w:t>Experience of working within housing, supported housing or a similar community-based setting.</w:t>
            </w:r>
          </w:p>
          <w:p w:rsidR="00F73D82" w:rsidP="00CD658F" w:rsidRDefault="00F76DFC" w14:paraId="07AED178" w14:textId="75013230">
            <w:pPr>
              <w:pStyle w:val="ListParagraph"/>
              <w:numPr>
                <w:ilvl w:val="0"/>
                <w:numId w:val="4"/>
              </w:numPr>
              <w:rPr>
                <w:sz w:val="24"/>
                <w:szCs w:val="24"/>
              </w:rPr>
            </w:pPr>
            <w:r>
              <w:rPr>
                <w:rFonts w:ascii="Arial" w:hAnsi="Arial" w:cs="Arial"/>
              </w:rPr>
              <w:t>Experience of supporting people with mental health, substance misuse, budgeting, debt or independent living needs.</w:t>
            </w:r>
          </w:p>
        </w:tc>
      </w:tr>
      <w:tr w:rsidR="00F73D82" w:rsidTr="78ADE68B" w14:paraId="2CF9D018"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082BEDD5" w14:textId="77777777">
            <w:pPr>
              <w:pStyle w:val="Heading3"/>
            </w:pPr>
            <w:r>
              <w:rPr>
                <w:rFonts w:ascii="Arial" w:hAnsi="Arial" w:cs="Arial"/>
                <w:color w:val="000000"/>
                <w:sz w:val="22"/>
                <w:szCs w:val="22"/>
              </w:rPr>
              <w:t>3. Knowledge</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7346749D" w:rsidP="00CD658F" w:rsidRDefault="7346749D" w14:paraId="6DCDD9CD" w14:textId="4AE0676D">
            <w:pPr>
              <w:pStyle w:val="ListParagraph"/>
              <w:numPr>
                <w:ilvl w:val="0"/>
                <w:numId w:val="5"/>
              </w:numPr>
            </w:pPr>
            <w:r w:rsidRPr="7346749D">
              <w:rPr>
                <w:rFonts w:ascii="Arial" w:hAnsi="Arial" w:eastAsia="Arial" w:cs="Arial"/>
              </w:rPr>
              <w:t>Understanding of homelessness, rough sleeping, trauma, multiple disadvantage and the barriers people may face when accessing services.</w:t>
            </w:r>
          </w:p>
          <w:p w:rsidR="7346749D" w:rsidP="00CD658F" w:rsidRDefault="7346749D" w14:paraId="07F64241" w14:textId="764867DD">
            <w:pPr>
              <w:pStyle w:val="ListParagraph"/>
              <w:numPr>
                <w:ilvl w:val="0"/>
                <w:numId w:val="5"/>
              </w:numPr>
            </w:pPr>
            <w:r w:rsidRPr="7346749D">
              <w:rPr>
                <w:rFonts w:ascii="Arial" w:hAnsi="Arial" w:eastAsia="Arial" w:cs="Arial"/>
              </w:rPr>
              <w:t>Understanding of equality, dignity, inclusion, safeguarding and non-judgemental practice.</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00F73D82" w:rsidP="00CD658F" w:rsidRDefault="00F73D82" w14:paraId="56844FE4" w14:textId="77777777">
            <w:pPr>
              <w:pStyle w:val="ListParagraph"/>
              <w:numPr>
                <w:ilvl w:val="0"/>
                <w:numId w:val="6"/>
              </w:numPr>
              <w:rPr>
                <w:sz w:val="24"/>
                <w:szCs w:val="24"/>
              </w:rPr>
            </w:pPr>
            <w:r>
              <w:rPr>
                <w:rFonts w:ascii="Arial" w:hAnsi="Arial" w:cs="Arial"/>
              </w:rPr>
              <w:t>Knowledge of local support networks and resources in Telford and the wider Shropshire area.</w:t>
            </w:r>
          </w:p>
        </w:tc>
      </w:tr>
      <w:tr w:rsidR="00F73D82" w:rsidTr="78ADE68B" w14:paraId="61B49A4C"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06B102A3" w14:textId="77777777">
            <w:pPr>
              <w:pStyle w:val="Heading3"/>
            </w:pPr>
            <w:r>
              <w:rPr>
                <w:rFonts w:ascii="Arial" w:hAnsi="Arial" w:cs="Arial"/>
                <w:color w:val="000000"/>
                <w:sz w:val="22"/>
                <w:szCs w:val="22"/>
              </w:rPr>
              <w:t>4. Skills and abilities</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00F73D82" w:rsidP="00CD658F" w:rsidRDefault="00F73D82" w14:paraId="4FBED97E" w14:textId="77777777">
            <w:pPr>
              <w:pStyle w:val="ListParagraph"/>
              <w:numPr>
                <w:ilvl w:val="0"/>
                <w:numId w:val="7"/>
              </w:numPr>
              <w:rPr>
                <w:sz w:val="24"/>
                <w:szCs w:val="24"/>
              </w:rPr>
            </w:pPr>
            <w:r>
              <w:rPr>
                <w:rFonts w:ascii="Arial" w:hAnsi="Arial" w:cs="Arial"/>
              </w:rPr>
              <w:t>Strong verbal and written communication skills.</w:t>
            </w:r>
          </w:p>
          <w:p w:rsidR="00F73D82" w:rsidP="00CD658F" w:rsidRDefault="00F73D82" w14:paraId="67AA8C0A" w14:textId="77777777">
            <w:pPr>
              <w:pStyle w:val="ListParagraph"/>
              <w:numPr>
                <w:ilvl w:val="0"/>
                <w:numId w:val="7"/>
              </w:numPr>
              <w:rPr>
                <w:sz w:val="24"/>
                <w:szCs w:val="24"/>
              </w:rPr>
            </w:pPr>
            <w:r>
              <w:rPr>
                <w:rFonts w:ascii="Arial" w:hAnsi="Arial" w:cs="Arial"/>
              </w:rPr>
              <w:t>Ability to work independently and collaboratively.</w:t>
            </w:r>
          </w:p>
          <w:p w:rsidRPr="009B34E7" w:rsidR="008A4DF7" w:rsidP="00CD658F" w:rsidRDefault="1D576AAC" w14:paraId="072E6962" w14:textId="77777777">
            <w:pPr>
              <w:pStyle w:val="ListParagraph"/>
              <w:numPr>
                <w:ilvl w:val="0"/>
                <w:numId w:val="7"/>
              </w:numPr>
              <w:rPr>
                <w:sz w:val="24"/>
                <w:szCs w:val="24"/>
              </w:rPr>
            </w:pPr>
            <w:r w:rsidRPr="78ADE68B" w:rsidR="066724EC">
              <w:rPr>
                <w:rFonts w:ascii="Arial" w:hAnsi="Arial" w:cs="Arial"/>
              </w:rPr>
              <w:t>Ability to respond sensitively and effectively to crisis situations and changing resident needs</w:t>
            </w:r>
          </w:p>
          <w:p w:rsidR="78ADE68B" w:rsidP="78ADE68B" w:rsidRDefault="78ADE68B" w14:paraId="5851911B" w14:textId="40976516">
            <w:pPr>
              <w:pStyle w:val="ListParagraph"/>
              <w:numPr>
                <w:ilvl w:val="0"/>
                <w:numId w:val="7"/>
              </w:numPr>
              <w:rPr/>
            </w:pPr>
            <w:r w:rsidRPr="78ADE68B" w:rsidR="78ADE68B">
              <w:rPr>
                <w:rFonts w:ascii="Arial" w:hAnsi="Arial" w:eastAsia="Arial" w:cs="Arial"/>
              </w:rPr>
              <w:t>Ability to coordinate an agreed workload, prioritise outreach activity, maintain accurate records and contribute to monitoring and reporting requirements.</w:t>
            </w:r>
          </w:p>
          <w:p w:rsidR="78ADE68B" w:rsidP="78ADE68B" w:rsidRDefault="78ADE68B" w14:paraId="5C690ECC" w14:textId="67DC669D">
            <w:pPr>
              <w:pStyle w:val="ListParagraph"/>
              <w:numPr>
                <w:ilvl w:val="0"/>
                <w:numId w:val="7"/>
              </w:numPr>
              <w:rPr/>
            </w:pPr>
            <w:r w:rsidRPr="78ADE68B" w:rsidR="78ADE68B">
              <w:rPr>
                <w:rFonts w:ascii="Arial" w:hAnsi="Arial" w:eastAsia="Arial" w:cs="Arial"/>
              </w:rPr>
              <w:t>Ability to coordinate outreach activity across more than one post, support shared reporting requirements and provide appropriate supervision or reflective check-ins.</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00F73D82" w:rsidRDefault="00F73D82" w14:paraId="56DFC5D0" w14:textId="77777777"/>
        </w:tc>
      </w:tr>
      <w:tr w:rsidR="00F73D82" w:rsidTr="78ADE68B" w14:paraId="09D96CDC"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6890385D" w14:textId="77777777">
            <w:pPr>
              <w:pStyle w:val="Heading3"/>
            </w:pPr>
            <w:r>
              <w:rPr>
                <w:rFonts w:ascii="Arial" w:hAnsi="Arial" w:cs="Arial"/>
                <w:color w:val="000000"/>
                <w:sz w:val="22"/>
                <w:szCs w:val="22"/>
              </w:rPr>
              <w:t>5. Personal attributes</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Pr="009905D7" w:rsidR="7346749D" w:rsidP="00CD658F" w:rsidRDefault="00CD658F" w14:paraId="51897B07" w14:textId="0DEAB0BA">
            <w:pPr>
              <w:pStyle w:val="ListParagraph"/>
              <w:numPr>
                <w:ilvl w:val="0"/>
                <w:numId w:val="8"/>
              </w:numPr>
              <w:rPr>
                <w:rFonts w:ascii="Arial" w:hAnsi="Arial" w:cs="Arial"/>
                <w:b/>
              </w:rPr>
            </w:pPr>
            <w:r w:rsidRPr="7346749D">
              <w:rPr>
                <w:rFonts w:ascii="Arial" w:hAnsi="Arial" w:eastAsia="Arial" w:cs="Arial"/>
              </w:rPr>
              <w:t>Compassionate</w:t>
            </w:r>
            <w:r w:rsidRPr="009905D7" w:rsidR="009905D7">
              <w:rPr>
                <w:rFonts w:ascii="Arial" w:hAnsi="Arial" w:cs="Arial"/>
              </w:rPr>
              <w:t xml:space="preserve">, </w:t>
            </w:r>
            <w:r w:rsidRPr="7346749D">
              <w:rPr>
                <w:rFonts w:ascii="Arial" w:hAnsi="Arial" w:eastAsia="Arial" w:cs="Arial"/>
              </w:rPr>
              <w:t>approachable</w:t>
            </w:r>
            <w:r w:rsidRPr="009905D7" w:rsidR="009905D7">
              <w:rPr>
                <w:rFonts w:ascii="Arial" w:hAnsi="Arial" w:cs="Arial"/>
              </w:rPr>
              <w:t xml:space="preserve"> and non-judgemental</w:t>
            </w:r>
            <w:r w:rsidRPr="7346749D">
              <w:rPr>
                <w:rFonts w:ascii="Arial" w:hAnsi="Arial" w:eastAsia="Arial" w:cs="Arial"/>
              </w:rPr>
              <w:t xml:space="preserve">, with </w:t>
            </w:r>
            <w:r w:rsidRPr="009905D7" w:rsidR="009905D7">
              <w:rPr>
                <w:rFonts w:ascii="Arial" w:hAnsi="Arial" w:cs="Arial"/>
              </w:rPr>
              <w:t xml:space="preserve">a person-centred approach and </w:t>
            </w:r>
            <w:r w:rsidRPr="7346749D">
              <w:rPr>
                <w:rFonts w:ascii="Arial" w:hAnsi="Arial" w:eastAsia="Arial" w:cs="Arial"/>
              </w:rPr>
              <w:t xml:space="preserve">the ability to build professional relationships with people experiencing homelessness, </w:t>
            </w:r>
            <w:r w:rsidR="0024238C">
              <w:rPr>
                <w:rFonts w:ascii="Arial" w:hAnsi="Arial" w:eastAsia="Arial" w:cs="Arial"/>
              </w:rPr>
              <w:t xml:space="preserve">or </w:t>
            </w:r>
            <w:r w:rsidRPr="7346749D">
              <w:rPr>
                <w:rFonts w:ascii="Arial" w:hAnsi="Arial" w:eastAsia="Arial" w:cs="Arial"/>
              </w:rPr>
              <w:t>rough sleeping.</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00F73D82" w:rsidRDefault="00F73D82" w14:paraId="28637056" w14:textId="77777777"/>
        </w:tc>
      </w:tr>
      <w:tr w:rsidR="00F73D82" w:rsidTr="78ADE68B" w14:paraId="52D4EB0D" w14:textId="77777777">
        <w:tc>
          <w:tcPr>
            <w:tcW w:w="183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F73D82" w:rsidRDefault="00F73D82" w14:paraId="7531F0B0" w14:textId="77777777">
            <w:pPr>
              <w:pStyle w:val="Heading3"/>
            </w:pPr>
            <w:r>
              <w:rPr>
                <w:rFonts w:ascii="Arial" w:hAnsi="Arial" w:cs="Arial"/>
                <w:color w:val="000000"/>
                <w:sz w:val="22"/>
                <w:szCs w:val="22"/>
              </w:rPr>
              <w:lastRenderedPageBreak/>
              <w:t>6. Additional requirements</w:t>
            </w:r>
          </w:p>
        </w:tc>
        <w:tc>
          <w:tcPr>
            <w:tcW w:w="4394" w:type="dxa"/>
            <w:tcBorders>
              <w:top w:val="nil"/>
              <w:left w:val="nil"/>
              <w:bottom w:val="single" w:color="auto" w:sz="8" w:space="0"/>
              <w:right w:val="single" w:color="auto" w:sz="8" w:space="0"/>
            </w:tcBorders>
            <w:tcMar>
              <w:top w:w="0" w:type="dxa"/>
              <w:left w:w="108" w:type="dxa"/>
              <w:bottom w:w="0" w:type="dxa"/>
              <w:right w:w="108" w:type="dxa"/>
            </w:tcMar>
            <w:hideMark/>
          </w:tcPr>
          <w:p w:rsidR="00F73D82" w:rsidP="00CD658F" w:rsidRDefault="00F73D82" w14:paraId="17EB75B1" w14:textId="77777777">
            <w:pPr>
              <w:pStyle w:val="ListParagraph"/>
              <w:numPr>
                <w:ilvl w:val="0"/>
                <w:numId w:val="9"/>
              </w:numPr>
              <w:rPr>
                <w:sz w:val="24"/>
                <w:szCs w:val="24"/>
              </w:rPr>
            </w:pPr>
            <w:r w:rsidRPr="37F91097">
              <w:rPr>
                <w:rFonts w:ascii="Arial" w:hAnsi="Arial" w:cs="Arial"/>
              </w:rPr>
              <w:t>Enhanced DBS check required for the successful candidate.</w:t>
            </w:r>
          </w:p>
          <w:p w:rsidR="37F91097" w:rsidP="00CD658F" w:rsidRDefault="4144AA76" w14:paraId="0FC60292" w14:textId="2C0FCF6F">
            <w:pPr>
              <w:pStyle w:val="ListParagraph"/>
              <w:numPr>
                <w:ilvl w:val="0"/>
                <w:numId w:val="9"/>
              </w:numPr>
            </w:pPr>
            <w:r w:rsidRPr="7346749D">
              <w:rPr>
                <w:rFonts w:ascii="Arial" w:hAnsi="Arial" w:eastAsia="Arial" w:cs="Arial"/>
              </w:rPr>
              <w:t xml:space="preserve">Ability to work flexibly across community settings, travel as </w:t>
            </w:r>
            <w:r w:rsidRPr="7346749D" w:rsidR="36D970A9">
              <w:rPr>
                <w:rFonts w:ascii="Arial" w:hAnsi="Arial" w:eastAsia="Arial" w:cs="Arial"/>
              </w:rPr>
              <w:t>required and</w:t>
            </w:r>
            <w:r w:rsidRPr="7346749D">
              <w:rPr>
                <w:rFonts w:ascii="Arial" w:hAnsi="Arial" w:eastAsia="Arial" w:cs="Arial"/>
              </w:rPr>
              <w:t xml:space="preserve"> respond effectively to urgent or changing </w:t>
            </w:r>
            <w:r w:rsidR="005C3CB9">
              <w:rPr>
                <w:rFonts w:ascii="Arial" w:hAnsi="Arial" w:eastAsia="Arial" w:cs="Arial"/>
              </w:rPr>
              <w:t>client</w:t>
            </w:r>
            <w:r w:rsidRPr="7346749D">
              <w:rPr>
                <w:rFonts w:ascii="Arial" w:hAnsi="Arial" w:eastAsia="Arial" w:cs="Arial"/>
              </w:rPr>
              <w:t xml:space="preserve"> needs.</w:t>
            </w:r>
          </w:p>
        </w:tc>
        <w:tc>
          <w:tcPr>
            <w:tcW w:w="2779" w:type="dxa"/>
            <w:tcBorders>
              <w:top w:val="nil"/>
              <w:left w:val="nil"/>
              <w:bottom w:val="single" w:color="auto" w:sz="8" w:space="0"/>
              <w:right w:val="single" w:color="auto" w:sz="8" w:space="0"/>
            </w:tcBorders>
            <w:tcMar>
              <w:top w:w="0" w:type="dxa"/>
              <w:left w:w="108" w:type="dxa"/>
              <w:bottom w:w="0" w:type="dxa"/>
              <w:right w:w="108" w:type="dxa"/>
            </w:tcMar>
            <w:hideMark/>
          </w:tcPr>
          <w:p w:rsidR="00F73D82" w:rsidRDefault="00F73D82" w14:paraId="55024319" w14:textId="77777777"/>
        </w:tc>
      </w:tr>
    </w:tbl>
    <w:p w:rsidRPr="00AA1637" w:rsidR="00B77EE6" w:rsidP="00B77EE6" w:rsidRDefault="00B77EE6" w14:paraId="215388C0" w14:textId="77777777">
      <w:pPr>
        <w:rPr>
          <w:rFonts w:ascii="Arial" w:hAnsi="Arial" w:cs="Arial"/>
          <w:color w:val="000000" w:themeColor="text1"/>
          <w:sz w:val="22"/>
          <w:szCs w:val="22"/>
        </w:rPr>
      </w:pPr>
    </w:p>
    <w:p w:rsidRPr="00073BB8" w:rsidR="004761CD" w:rsidP="003C5D9C" w:rsidRDefault="004761CD" w14:paraId="6E4403B0" w14:textId="77777777">
      <w:pPr>
        <w:rPr>
          <w:rFonts w:ascii="Arial" w:hAnsi="Arial" w:cs="Arial"/>
          <w:b/>
          <w:sz w:val="22"/>
          <w:szCs w:val="22"/>
        </w:rPr>
      </w:pPr>
    </w:p>
    <w:sectPr w:rsidRPr="00073BB8" w:rsidR="004761CD" w:rsidSect="00D16B5A">
      <w:pgSz w:w="11906" w:h="16838" w:orient="portrait"/>
      <w:pgMar w:top="1276"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8CE"/>
    <w:multiLevelType w:val="multilevel"/>
    <w:tmpl w:val="506A6F6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 w15:restartNumberingAfterBreak="0">
    <w:nsid w:val="0C500611"/>
    <w:multiLevelType w:val="multilevel"/>
    <w:tmpl w:val="E73EE42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 w15:restartNumberingAfterBreak="0">
    <w:nsid w:val="2BCA1440"/>
    <w:multiLevelType w:val="multilevel"/>
    <w:tmpl w:val="1512D63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38A26BB6"/>
    <w:multiLevelType w:val="hybridMultilevel"/>
    <w:tmpl w:val="65143E8A"/>
    <w:lvl w:ilvl="0" w:tplc="908A7642">
      <w:numFmt w:val="bullet"/>
      <w:lvlText w:val="•"/>
      <w:lvlJc w:val="left"/>
      <w:pPr>
        <w:ind w:left="360" w:hanging="360"/>
      </w:pPr>
      <w:rPr>
        <w:rFonts w:hint="default" w:ascii="Arial" w:hAnsi="Arial" w:eastAsia="Arial" w:cs="Arial"/>
        <w:b w:val="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46DD5034"/>
    <w:multiLevelType w:val="multilevel"/>
    <w:tmpl w:val="6574971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 w15:restartNumberingAfterBreak="0">
    <w:nsid w:val="4C2022FA"/>
    <w:multiLevelType w:val="multilevel"/>
    <w:tmpl w:val="1C60F03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6" w15:restartNumberingAfterBreak="0">
    <w:nsid w:val="55B37CE3"/>
    <w:multiLevelType w:val="multilevel"/>
    <w:tmpl w:val="DD3CD10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7" w15:restartNumberingAfterBreak="0">
    <w:nsid w:val="58AE5B87"/>
    <w:multiLevelType w:val="multilevel"/>
    <w:tmpl w:val="08E4719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8" w15:restartNumberingAfterBreak="0">
    <w:nsid w:val="68123C0E"/>
    <w:multiLevelType w:val="multilevel"/>
    <w:tmpl w:val="32E8789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6E922170"/>
    <w:multiLevelType w:val="multilevel"/>
    <w:tmpl w:val="DEC0E81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16cid:durableId="1041978120">
    <w:abstractNumId w:val="7"/>
  </w:num>
  <w:num w:numId="2" w16cid:durableId="821891568">
    <w:abstractNumId w:val="8"/>
  </w:num>
  <w:num w:numId="3" w16cid:durableId="1792285364">
    <w:abstractNumId w:val="5"/>
  </w:num>
  <w:num w:numId="4" w16cid:durableId="1061824869">
    <w:abstractNumId w:val="4"/>
  </w:num>
  <w:num w:numId="5" w16cid:durableId="647710408">
    <w:abstractNumId w:val="1"/>
  </w:num>
  <w:num w:numId="6" w16cid:durableId="1545554868">
    <w:abstractNumId w:val="0"/>
  </w:num>
  <w:num w:numId="7" w16cid:durableId="1653094369">
    <w:abstractNumId w:val="6"/>
  </w:num>
  <w:num w:numId="8" w16cid:durableId="193202214">
    <w:abstractNumId w:val="2"/>
  </w:num>
  <w:num w:numId="9" w16cid:durableId="1037924234">
    <w:abstractNumId w:val="9"/>
  </w:num>
  <w:num w:numId="10" w16cid:durableId="193628339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4"/>
    <w:rsid w:val="00014F2C"/>
    <w:rsid w:val="000237B4"/>
    <w:rsid w:val="00023D8C"/>
    <w:rsid w:val="00027E86"/>
    <w:rsid w:val="00033BD2"/>
    <w:rsid w:val="0003675A"/>
    <w:rsid w:val="00037B1D"/>
    <w:rsid w:val="000478BF"/>
    <w:rsid w:val="00047FA0"/>
    <w:rsid w:val="00067B16"/>
    <w:rsid w:val="00073BB8"/>
    <w:rsid w:val="000A519B"/>
    <w:rsid w:val="000C0394"/>
    <w:rsid w:val="000C1044"/>
    <w:rsid w:val="000E725C"/>
    <w:rsid w:val="001003D0"/>
    <w:rsid w:val="001032E2"/>
    <w:rsid w:val="00120858"/>
    <w:rsid w:val="00146AEE"/>
    <w:rsid w:val="00152A23"/>
    <w:rsid w:val="00154D9C"/>
    <w:rsid w:val="00157740"/>
    <w:rsid w:val="00182EEC"/>
    <w:rsid w:val="001857F7"/>
    <w:rsid w:val="001935DA"/>
    <w:rsid w:val="00194716"/>
    <w:rsid w:val="00197390"/>
    <w:rsid w:val="001A080F"/>
    <w:rsid w:val="001A185B"/>
    <w:rsid w:val="001A5139"/>
    <w:rsid w:val="001B1E13"/>
    <w:rsid w:val="001B5E92"/>
    <w:rsid w:val="001B5F61"/>
    <w:rsid w:val="001B6985"/>
    <w:rsid w:val="001B75C9"/>
    <w:rsid w:val="001D2743"/>
    <w:rsid w:val="001D7C04"/>
    <w:rsid w:val="001E6AEF"/>
    <w:rsid w:val="001F54AC"/>
    <w:rsid w:val="00215AD1"/>
    <w:rsid w:val="002174D1"/>
    <w:rsid w:val="00223B40"/>
    <w:rsid w:val="00225AEC"/>
    <w:rsid w:val="00227962"/>
    <w:rsid w:val="0023118A"/>
    <w:rsid w:val="0024238C"/>
    <w:rsid w:val="00243BF7"/>
    <w:rsid w:val="00246FE2"/>
    <w:rsid w:val="00260616"/>
    <w:rsid w:val="00262AF6"/>
    <w:rsid w:val="00267239"/>
    <w:rsid w:val="00277E7E"/>
    <w:rsid w:val="002901E3"/>
    <w:rsid w:val="002A0F34"/>
    <w:rsid w:val="002D3130"/>
    <w:rsid w:val="002E0F34"/>
    <w:rsid w:val="002F7972"/>
    <w:rsid w:val="003252D7"/>
    <w:rsid w:val="0033256E"/>
    <w:rsid w:val="00362FC1"/>
    <w:rsid w:val="003646C1"/>
    <w:rsid w:val="003744B7"/>
    <w:rsid w:val="00382358"/>
    <w:rsid w:val="00382A82"/>
    <w:rsid w:val="003A53C7"/>
    <w:rsid w:val="003B61ED"/>
    <w:rsid w:val="003C5D9C"/>
    <w:rsid w:val="003C66AC"/>
    <w:rsid w:val="003D3237"/>
    <w:rsid w:val="003D45DD"/>
    <w:rsid w:val="003E1C23"/>
    <w:rsid w:val="003E4997"/>
    <w:rsid w:val="003E56B0"/>
    <w:rsid w:val="003E594E"/>
    <w:rsid w:val="003E5DB3"/>
    <w:rsid w:val="004005EA"/>
    <w:rsid w:val="00401DB3"/>
    <w:rsid w:val="004079D9"/>
    <w:rsid w:val="00411C42"/>
    <w:rsid w:val="00417C4A"/>
    <w:rsid w:val="00430453"/>
    <w:rsid w:val="00434789"/>
    <w:rsid w:val="0043492B"/>
    <w:rsid w:val="00434FD7"/>
    <w:rsid w:val="00437AFB"/>
    <w:rsid w:val="00445ABF"/>
    <w:rsid w:val="00447B51"/>
    <w:rsid w:val="00452CFC"/>
    <w:rsid w:val="004553F4"/>
    <w:rsid w:val="00460C37"/>
    <w:rsid w:val="00470525"/>
    <w:rsid w:val="004761CD"/>
    <w:rsid w:val="00483B7D"/>
    <w:rsid w:val="00484393"/>
    <w:rsid w:val="00487A0B"/>
    <w:rsid w:val="00492ACC"/>
    <w:rsid w:val="00497588"/>
    <w:rsid w:val="004B555C"/>
    <w:rsid w:val="004B5D7E"/>
    <w:rsid w:val="004B71A1"/>
    <w:rsid w:val="004C6E40"/>
    <w:rsid w:val="004CDC9B"/>
    <w:rsid w:val="004D087F"/>
    <w:rsid w:val="004D1771"/>
    <w:rsid w:val="004D5A0D"/>
    <w:rsid w:val="004F1151"/>
    <w:rsid w:val="00511F35"/>
    <w:rsid w:val="005174C9"/>
    <w:rsid w:val="0052462A"/>
    <w:rsid w:val="00531D65"/>
    <w:rsid w:val="005327F9"/>
    <w:rsid w:val="00533BE8"/>
    <w:rsid w:val="00534CF5"/>
    <w:rsid w:val="0054694F"/>
    <w:rsid w:val="0054720B"/>
    <w:rsid w:val="00552FBC"/>
    <w:rsid w:val="00563B44"/>
    <w:rsid w:val="00565458"/>
    <w:rsid w:val="005670CA"/>
    <w:rsid w:val="00567EDB"/>
    <w:rsid w:val="00572E7E"/>
    <w:rsid w:val="00577AB5"/>
    <w:rsid w:val="005805EF"/>
    <w:rsid w:val="00590C6D"/>
    <w:rsid w:val="00597375"/>
    <w:rsid w:val="005974DA"/>
    <w:rsid w:val="005A7A86"/>
    <w:rsid w:val="005B44D0"/>
    <w:rsid w:val="005C3B2C"/>
    <w:rsid w:val="005C3CB9"/>
    <w:rsid w:val="005C78A4"/>
    <w:rsid w:val="005D3CF6"/>
    <w:rsid w:val="005D456B"/>
    <w:rsid w:val="005D52BB"/>
    <w:rsid w:val="005E1790"/>
    <w:rsid w:val="005E6D00"/>
    <w:rsid w:val="00600413"/>
    <w:rsid w:val="00601F6D"/>
    <w:rsid w:val="00606A59"/>
    <w:rsid w:val="0062426C"/>
    <w:rsid w:val="00641608"/>
    <w:rsid w:val="00660F51"/>
    <w:rsid w:val="00673110"/>
    <w:rsid w:val="00681404"/>
    <w:rsid w:val="00687057"/>
    <w:rsid w:val="006A0332"/>
    <w:rsid w:val="006A5841"/>
    <w:rsid w:val="006B4B2B"/>
    <w:rsid w:val="006B6033"/>
    <w:rsid w:val="006C0AF8"/>
    <w:rsid w:val="006D0976"/>
    <w:rsid w:val="006D4257"/>
    <w:rsid w:val="006E0A86"/>
    <w:rsid w:val="006E1393"/>
    <w:rsid w:val="006F66DE"/>
    <w:rsid w:val="006F7C88"/>
    <w:rsid w:val="00700182"/>
    <w:rsid w:val="0070170A"/>
    <w:rsid w:val="00721A4C"/>
    <w:rsid w:val="007265B2"/>
    <w:rsid w:val="007300DF"/>
    <w:rsid w:val="00735E85"/>
    <w:rsid w:val="00741F45"/>
    <w:rsid w:val="007434CE"/>
    <w:rsid w:val="007562AB"/>
    <w:rsid w:val="00757792"/>
    <w:rsid w:val="00770D73"/>
    <w:rsid w:val="007749D6"/>
    <w:rsid w:val="007976D1"/>
    <w:rsid w:val="007A0B14"/>
    <w:rsid w:val="007A76EF"/>
    <w:rsid w:val="007C46A8"/>
    <w:rsid w:val="007C74B2"/>
    <w:rsid w:val="007C7E1A"/>
    <w:rsid w:val="007D45FB"/>
    <w:rsid w:val="007E27E5"/>
    <w:rsid w:val="007E36CE"/>
    <w:rsid w:val="007F517E"/>
    <w:rsid w:val="007F7DF4"/>
    <w:rsid w:val="008078A3"/>
    <w:rsid w:val="00807D4A"/>
    <w:rsid w:val="008107A7"/>
    <w:rsid w:val="00830764"/>
    <w:rsid w:val="008317B6"/>
    <w:rsid w:val="00843C6B"/>
    <w:rsid w:val="008642D6"/>
    <w:rsid w:val="0088196E"/>
    <w:rsid w:val="008823C1"/>
    <w:rsid w:val="00884804"/>
    <w:rsid w:val="00884D5A"/>
    <w:rsid w:val="008963D9"/>
    <w:rsid w:val="008963DE"/>
    <w:rsid w:val="00897615"/>
    <w:rsid w:val="008A4DF7"/>
    <w:rsid w:val="008A5AF3"/>
    <w:rsid w:val="008C1DD8"/>
    <w:rsid w:val="008C2232"/>
    <w:rsid w:val="008C7171"/>
    <w:rsid w:val="008D1E98"/>
    <w:rsid w:val="008E1D06"/>
    <w:rsid w:val="008F1782"/>
    <w:rsid w:val="00900014"/>
    <w:rsid w:val="009030FA"/>
    <w:rsid w:val="00903724"/>
    <w:rsid w:val="00921FBD"/>
    <w:rsid w:val="00936FB7"/>
    <w:rsid w:val="009441CD"/>
    <w:rsid w:val="009446E4"/>
    <w:rsid w:val="00962232"/>
    <w:rsid w:val="00963B18"/>
    <w:rsid w:val="00973CBA"/>
    <w:rsid w:val="00974E6B"/>
    <w:rsid w:val="009763EA"/>
    <w:rsid w:val="009820A3"/>
    <w:rsid w:val="00985827"/>
    <w:rsid w:val="009905D7"/>
    <w:rsid w:val="00993F35"/>
    <w:rsid w:val="009A6A5C"/>
    <w:rsid w:val="009B34E7"/>
    <w:rsid w:val="009B4656"/>
    <w:rsid w:val="009F2665"/>
    <w:rsid w:val="009F5C61"/>
    <w:rsid w:val="00A001D7"/>
    <w:rsid w:val="00A0289E"/>
    <w:rsid w:val="00A228CF"/>
    <w:rsid w:val="00A2363D"/>
    <w:rsid w:val="00A431D4"/>
    <w:rsid w:val="00A44E6E"/>
    <w:rsid w:val="00A45334"/>
    <w:rsid w:val="00A53316"/>
    <w:rsid w:val="00A62D12"/>
    <w:rsid w:val="00A7140F"/>
    <w:rsid w:val="00A7357B"/>
    <w:rsid w:val="00A80931"/>
    <w:rsid w:val="00A84115"/>
    <w:rsid w:val="00A8647F"/>
    <w:rsid w:val="00A955E7"/>
    <w:rsid w:val="00AA0256"/>
    <w:rsid w:val="00AA1637"/>
    <w:rsid w:val="00AB1BB2"/>
    <w:rsid w:val="00AB275A"/>
    <w:rsid w:val="00AB2B42"/>
    <w:rsid w:val="00AC24E7"/>
    <w:rsid w:val="00AC5321"/>
    <w:rsid w:val="00AD2877"/>
    <w:rsid w:val="00AD38AD"/>
    <w:rsid w:val="00AD50D5"/>
    <w:rsid w:val="00AF0B8B"/>
    <w:rsid w:val="00AF0CE3"/>
    <w:rsid w:val="00AF6CBB"/>
    <w:rsid w:val="00B02505"/>
    <w:rsid w:val="00B078CA"/>
    <w:rsid w:val="00B13AF8"/>
    <w:rsid w:val="00B24896"/>
    <w:rsid w:val="00B35965"/>
    <w:rsid w:val="00B45B7B"/>
    <w:rsid w:val="00B6456D"/>
    <w:rsid w:val="00B707DC"/>
    <w:rsid w:val="00B750A4"/>
    <w:rsid w:val="00B7543F"/>
    <w:rsid w:val="00B77EE6"/>
    <w:rsid w:val="00B8280D"/>
    <w:rsid w:val="00B8420E"/>
    <w:rsid w:val="00BB61DA"/>
    <w:rsid w:val="00BB727A"/>
    <w:rsid w:val="00BC3491"/>
    <w:rsid w:val="00BD6D0D"/>
    <w:rsid w:val="00BE64C4"/>
    <w:rsid w:val="00BF15A1"/>
    <w:rsid w:val="00BF58BB"/>
    <w:rsid w:val="00BF5F16"/>
    <w:rsid w:val="00BF7E84"/>
    <w:rsid w:val="00C0429F"/>
    <w:rsid w:val="00C177A1"/>
    <w:rsid w:val="00C17977"/>
    <w:rsid w:val="00C406FC"/>
    <w:rsid w:val="00C72FE4"/>
    <w:rsid w:val="00C96F7A"/>
    <w:rsid w:val="00CA0CEF"/>
    <w:rsid w:val="00CA111A"/>
    <w:rsid w:val="00CB0587"/>
    <w:rsid w:val="00CB08C7"/>
    <w:rsid w:val="00CC0C52"/>
    <w:rsid w:val="00CC4F49"/>
    <w:rsid w:val="00CC73BF"/>
    <w:rsid w:val="00CD658F"/>
    <w:rsid w:val="00CF5000"/>
    <w:rsid w:val="00D01B8B"/>
    <w:rsid w:val="00D0254A"/>
    <w:rsid w:val="00D032E0"/>
    <w:rsid w:val="00D050B7"/>
    <w:rsid w:val="00D059CE"/>
    <w:rsid w:val="00D10B59"/>
    <w:rsid w:val="00D16164"/>
    <w:rsid w:val="00D16B5A"/>
    <w:rsid w:val="00D226EF"/>
    <w:rsid w:val="00D30F7A"/>
    <w:rsid w:val="00D3571D"/>
    <w:rsid w:val="00D47288"/>
    <w:rsid w:val="00D472F4"/>
    <w:rsid w:val="00D5225D"/>
    <w:rsid w:val="00D536B0"/>
    <w:rsid w:val="00D5487F"/>
    <w:rsid w:val="00D968C0"/>
    <w:rsid w:val="00D97DB3"/>
    <w:rsid w:val="00DA4C13"/>
    <w:rsid w:val="00DB412C"/>
    <w:rsid w:val="00DB4FF0"/>
    <w:rsid w:val="00DC5F32"/>
    <w:rsid w:val="00DD1CC8"/>
    <w:rsid w:val="00DD56E3"/>
    <w:rsid w:val="00DD725C"/>
    <w:rsid w:val="00DF7105"/>
    <w:rsid w:val="00E01733"/>
    <w:rsid w:val="00E101E5"/>
    <w:rsid w:val="00E11BF2"/>
    <w:rsid w:val="00E26D3C"/>
    <w:rsid w:val="00E3292A"/>
    <w:rsid w:val="00E368C1"/>
    <w:rsid w:val="00E52D9C"/>
    <w:rsid w:val="00E611CE"/>
    <w:rsid w:val="00E746BC"/>
    <w:rsid w:val="00E805F8"/>
    <w:rsid w:val="00E91BBF"/>
    <w:rsid w:val="00E9442D"/>
    <w:rsid w:val="00EA351D"/>
    <w:rsid w:val="00EB2F1D"/>
    <w:rsid w:val="00EC0A85"/>
    <w:rsid w:val="00ED48A2"/>
    <w:rsid w:val="00ED5E71"/>
    <w:rsid w:val="00EE02F6"/>
    <w:rsid w:val="00EE07E8"/>
    <w:rsid w:val="00EE4700"/>
    <w:rsid w:val="00EE57EE"/>
    <w:rsid w:val="00F01556"/>
    <w:rsid w:val="00F04C91"/>
    <w:rsid w:val="00F1258B"/>
    <w:rsid w:val="00F13F8A"/>
    <w:rsid w:val="00F14252"/>
    <w:rsid w:val="00F305C7"/>
    <w:rsid w:val="00F53159"/>
    <w:rsid w:val="00F53FE5"/>
    <w:rsid w:val="00F55197"/>
    <w:rsid w:val="00F57C78"/>
    <w:rsid w:val="00F616A5"/>
    <w:rsid w:val="00F71402"/>
    <w:rsid w:val="00F735C5"/>
    <w:rsid w:val="00F73D82"/>
    <w:rsid w:val="00F74F02"/>
    <w:rsid w:val="00F758E4"/>
    <w:rsid w:val="00F76DFC"/>
    <w:rsid w:val="00F775DE"/>
    <w:rsid w:val="00F85A67"/>
    <w:rsid w:val="00F94AF9"/>
    <w:rsid w:val="00F94C0C"/>
    <w:rsid w:val="00FA2756"/>
    <w:rsid w:val="00FA4B91"/>
    <w:rsid w:val="00FB34BF"/>
    <w:rsid w:val="00FC328F"/>
    <w:rsid w:val="00FD3B8A"/>
    <w:rsid w:val="00FE485B"/>
    <w:rsid w:val="00FF70F9"/>
    <w:rsid w:val="04A19F0D"/>
    <w:rsid w:val="066724EC"/>
    <w:rsid w:val="0686DA88"/>
    <w:rsid w:val="075F8043"/>
    <w:rsid w:val="078BC201"/>
    <w:rsid w:val="0C36CE26"/>
    <w:rsid w:val="0CF52C2F"/>
    <w:rsid w:val="0ED2FFD3"/>
    <w:rsid w:val="102C2A0A"/>
    <w:rsid w:val="1033CFC6"/>
    <w:rsid w:val="15020FE6"/>
    <w:rsid w:val="18DD277F"/>
    <w:rsid w:val="1D576AAC"/>
    <w:rsid w:val="1DF3A1F0"/>
    <w:rsid w:val="1E4AF997"/>
    <w:rsid w:val="1E4AF997"/>
    <w:rsid w:val="1F5DFC2B"/>
    <w:rsid w:val="1FB9FBB8"/>
    <w:rsid w:val="1FD417A1"/>
    <w:rsid w:val="1FDBD52E"/>
    <w:rsid w:val="20E4B274"/>
    <w:rsid w:val="22DBF094"/>
    <w:rsid w:val="233A9FBF"/>
    <w:rsid w:val="27C0CB76"/>
    <w:rsid w:val="28E0AE1C"/>
    <w:rsid w:val="29CAB0FF"/>
    <w:rsid w:val="2F1DA70E"/>
    <w:rsid w:val="336E0021"/>
    <w:rsid w:val="3481020C"/>
    <w:rsid w:val="36D970A9"/>
    <w:rsid w:val="37F91097"/>
    <w:rsid w:val="38FE09F4"/>
    <w:rsid w:val="3A647D82"/>
    <w:rsid w:val="3B11A94C"/>
    <w:rsid w:val="3C702C5B"/>
    <w:rsid w:val="3CC83845"/>
    <w:rsid w:val="3CDF6327"/>
    <w:rsid w:val="3D649582"/>
    <w:rsid w:val="3DBDEEE9"/>
    <w:rsid w:val="3E89CB7E"/>
    <w:rsid w:val="3FB24AE0"/>
    <w:rsid w:val="4139E56B"/>
    <w:rsid w:val="4144AA76"/>
    <w:rsid w:val="49D03469"/>
    <w:rsid w:val="49D60D77"/>
    <w:rsid w:val="4AA2EBC9"/>
    <w:rsid w:val="4B30E5F4"/>
    <w:rsid w:val="52BDF9FB"/>
    <w:rsid w:val="532A761F"/>
    <w:rsid w:val="54AFA45F"/>
    <w:rsid w:val="597B8D68"/>
    <w:rsid w:val="59E493C3"/>
    <w:rsid w:val="5A0E4D0C"/>
    <w:rsid w:val="5A12C7E9"/>
    <w:rsid w:val="5A794612"/>
    <w:rsid w:val="5B55B497"/>
    <w:rsid w:val="5B991B47"/>
    <w:rsid w:val="5CC85369"/>
    <w:rsid w:val="5CC85369"/>
    <w:rsid w:val="5D601AEF"/>
    <w:rsid w:val="5DEFD2CA"/>
    <w:rsid w:val="5E8E716F"/>
    <w:rsid w:val="5F34B6D2"/>
    <w:rsid w:val="60981C5D"/>
    <w:rsid w:val="611B4670"/>
    <w:rsid w:val="6422C971"/>
    <w:rsid w:val="6433ED9E"/>
    <w:rsid w:val="64880794"/>
    <w:rsid w:val="673DB424"/>
    <w:rsid w:val="677EA504"/>
    <w:rsid w:val="691E3251"/>
    <w:rsid w:val="699E8C39"/>
    <w:rsid w:val="6C5A050F"/>
    <w:rsid w:val="6DA4BA59"/>
    <w:rsid w:val="6DDF36F5"/>
    <w:rsid w:val="70722D2D"/>
    <w:rsid w:val="71556639"/>
    <w:rsid w:val="721CC452"/>
    <w:rsid w:val="7346749D"/>
    <w:rsid w:val="76928FA7"/>
    <w:rsid w:val="7695AE49"/>
    <w:rsid w:val="78ADE68B"/>
    <w:rsid w:val="7A23DECF"/>
    <w:rsid w:val="7CC02D51"/>
    <w:rsid w:val="7F751BC1"/>
    <w:rsid w:val="7F85B9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C5598"/>
  <w15:chartTrackingRefBased/>
  <w15:docId w15:val="{F7BA2C7E-B439-4606-8D6C-5B6BF66F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C1044"/>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uiPriority w:val="9"/>
    <w:qFormat/>
    <w:rsid w:val="00A7357B"/>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7057"/>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7EE6"/>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357B"/>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357B"/>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357B"/>
    <w:pPr>
      <w:keepNext/>
      <w:keepLines/>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A7357B"/>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A7357B"/>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357B"/>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link w:val="SubtitleChar"/>
    <w:qFormat/>
    <w:rsid w:val="000C1044"/>
    <w:pPr>
      <w:widowControl w:val="0"/>
      <w:jc w:val="center"/>
    </w:pPr>
    <w:rPr>
      <w:rFonts w:ascii="Arial" w:hAnsi="Arial"/>
      <w:b/>
      <w:snapToGrid w:val="0"/>
      <w:sz w:val="22"/>
    </w:rPr>
  </w:style>
  <w:style w:type="character" w:styleId="SubtitleChar" w:customStyle="1">
    <w:name w:val="Subtitle Char"/>
    <w:basedOn w:val="DefaultParagraphFont"/>
    <w:link w:val="Subtitle"/>
    <w:rsid w:val="000C1044"/>
    <w:rPr>
      <w:rFonts w:ascii="Arial" w:hAnsi="Arial" w:eastAsia="Times New Roman" w:cs="Times New Roman"/>
      <w:b/>
      <w:snapToGrid w:val="0"/>
      <w:szCs w:val="20"/>
    </w:rPr>
  </w:style>
  <w:style w:type="paragraph" w:styleId="NoSpacing">
    <w:name w:val="No Spacing"/>
    <w:uiPriority w:val="1"/>
    <w:qFormat/>
    <w:rsid w:val="000C1044"/>
    <w:pPr>
      <w:spacing w:after="0" w:line="240" w:lineRule="auto"/>
    </w:pPr>
    <w:rPr>
      <w:rFonts w:ascii="Calibri" w:hAnsi="Calibri" w:eastAsia="Calibri" w:cs="Times New Roman"/>
      <w:sz w:val="24"/>
      <w:szCs w:val="24"/>
    </w:rPr>
  </w:style>
  <w:style w:type="paragraph" w:styleId="ListParagraph">
    <w:name w:val="List Paragraph"/>
    <w:basedOn w:val="Normal"/>
    <w:uiPriority w:val="34"/>
    <w:qFormat/>
    <w:rsid w:val="0052462A"/>
    <w:pPr>
      <w:spacing w:after="160" w:line="259" w:lineRule="auto"/>
      <w:ind w:left="720"/>
      <w:contextualSpacing/>
    </w:pPr>
    <w:rPr>
      <w:rFonts w:asciiTheme="minorHAnsi" w:hAnsiTheme="minorHAnsi" w:eastAsiaTheme="minorHAnsi" w:cstheme="minorBidi"/>
      <w:sz w:val="22"/>
      <w:szCs w:val="22"/>
    </w:rPr>
  </w:style>
  <w:style w:type="character" w:styleId="CommentReference">
    <w:name w:val="annotation reference"/>
    <w:basedOn w:val="DefaultParagraphFont"/>
    <w:uiPriority w:val="99"/>
    <w:semiHidden/>
    <w:unhideWhenUsed/>
    <w:rsid w:val="008078A3"/>
    <w:rPr>
      <w:rFonts w:ascii="Arial" w:hAnsi="Arial"/>
      <w:sz w:val="16"/>
      <w:szCs w:val="16"/>
    </w:rPr>
  </w:style>
  <w:style w:type="paragraph" w:styleId="CommentText">
    <w:name w:val="annotation text"/>
    <w:basedOn w:val="Normal"/>
    <w:link w:val="CommentTextChar"/>
    <w:uiPriority w:val="99"/>
    <w:unhideWhenUsed/>
    <w:rsid w:val="008078A3"/>
    <w:rPr>
      <w:rFonts w:ascii="Arial" w:hAnsi="Arial"/>
    </w:rPr>
  </w:style>
  <w:style w:type="character" w:styleId="CommentTextChar" w:customStyle="1">
    <w:name w:val="Comment Text Char"/>
    <w:basedOn w:val="DefaultParagraphFont"/>
    <w:link w:val="CommentText"/>
    <w:uiPriority w:val="99"/>
    <w:rsid w:val="008078A3"/>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078A3"/>
    <w:rPr>
      <w:b/>
      <w:bCs/>
    </w:rPr>
  </w:style>
  <w:style w:type="character" w:styleId="CommentSubjectChar" w:customStyle="1">
    <w:name w:val="Comment Subject Char"/>
    <w:basedOn w:val="CommentTextChar"/>
    <w:link w:val="CommentSubject"/>
    <w:uiPriority w:val="99"/>
    <w:semiHidden/>
    <w:rsid w:val="008078A3"/>
    <w:rPr>
      <w:rFonts w:ascii="Times New Roman" w:hAnsi="Times New Roman" w:eastAsia="Times New Roman" w:cs="Times New Roman"/>
      <w:b/>
      <w:bCs/>
      <w:sz w:val="20"/>
      <w:szCs w:val="20"/>
    </w:rPr>
  </w:style>
  <w:style w:type="character" w:styleId="Mention">
    <w:name w:val="Mention"/>
    <w:basedOn w:val="DefaultParagraphFont"/>
    <w:uiPriority w:val="99"/>
    <w:unhideWhenUsed/>
    <w:rsid w:val="008078A3"/>
    <w:rPr>
      <w:rFonts w:ascii="Arial" w:hAnsi="Arial"/>
      <w:color w:val="2B579A"/>
      <w:shd w:val="clear" w:color="auto" w:fill="E1DFDD"/>
    </w:rPr>
  </w:style>
  <w:style w:type="character" w:styleId="Heading2Char" w:customStyle="1">
    <w:name w:val="Heading 2 Char"/>
    <w:basedOn w:val="DefaultParagraphFont"/>
    <w:link w:val="Heading2"/>
    <w:uiPriority w:val="9"/>
    <w:rsid w:val="00687057"/>
    <w:rPr>
      <w:rFonts w:asciiTheme="majorHAnsi" w:hAnsiTheme="majorHAnsi" w:eastAsiaTheme="majorEastAsia" w:cstheme="majorBidi"/>
      <w:color w:val="2F5496" w:themeColor="accent1" w:themeShade="BF"/>
      <w:sz w:val="26"/>
      <w:szCs w:val="26"/>
    </w:rPr>
  </w:style>
  <w:style w:type="paragraph" w:styleId="IntenseQuote">
    <w:name w:val="Intense Quote"/>
    <w:basedOn w:val="Normal"/>
    <w:next w:val="Normal"/>
    <w:link w:val="IntenseQuoteChar"/>
    <w:uiPriority w:val="30"/>
    <w:qFormat/>
    <w:rsid w:val="00687057"/>
    <w:pPr>
      <w:pBdr>
        <w:top w:val="single" w:color="4472C4" w:themeColor="accent1" w:sz="4" w:space="10"/>
        <w:bottom w:val="single" w:color="4472C4" w:themeColor="accent1" w:sz="4" w:space="10"/>
      </w:pBdr>
      <w:spacing w:before="360" w:after="360"/>
      <w:ind w:left="864" w:right="864"/>
      <w:jc w:val="center"/>
    </w:pPr>
    <w:rPr>
      <w:rFonts w:ascii="Arial" w:hAnsi="Arial"/>
      <w:i/>
      <w:iCs/>
      <w:color w:val="4472C4" w:themeColor="accent1"/>
    </w:rPr>
  </w:style>
  <w:style w:type="character" w:styleId="IntenseQuoteChar" w:customStyle="1">
    <w:name w:val="Intense Quote Char"/>
    <w:basedOn w:val="DefaultParagraphFont"/>
    <w:link w:val="IntenseQuote"/>
    <w:uiPriority w:val="30"/>
    <w:rsid w:val="00687057"/>
    <w:rPr>
      <w:rFonts w:ascii="Times New Roman" w:hAnsi="Times New Roman" w:eastAsia="Times New Roman" w:cs="Times New Roman"/>
      <w:i/>
      <w:iCs/>
      <w:color w:val="4472C4" w:themeColor="accent1"/>
      <w:sz w:val="20"/>
      <w:szCs w:val="20"/>
    </w:rPr>
  </w:style>
  <w:style w:type="paragraph" w:styleId="Revision">
    <w:name w:val="Revision"/>
    <w:hidden/>
    <w:uiPriority w:val="99"/>
    <w:semiHidden/>
    <w:rsid w:val="00757792"/>
    <w:pPr>
      <w:spacing w:after="0" w:line="240" w:lineRule="auto"/>
    </w:pPr>
    <w:rPr>
      <w:rFonts w:ascii="Times New Roman" w:hAnsi="Times New Roman" w:eastAsia="Times New Roman" w:cs="Times New Roman"/>
      <w:sz w:val="20"/>
      <w:szCs w:val="20"/>
    </w:rPr>
  </w:style>
  <w:style w:type="character" w:styleId="Heading3Char" w:customStyle="1">
    <w:name w:val="Heading 3 Char"/>
    <w:basedOn w:val="DefaultParagraphFont"/>
    <w:link w:val="Heading3"/>
    <w:uiPriority w:val="9"/>
    <w:semiHidden/>
    <w:rsid w:val="00B77EE6"/>
    <w:rPr>
      <w:rFonts w:asciiTheme="majorHAnsi" w:hAnsiTheme="majorHAnsi" w:eastAsiaTheme="majorEastAsia" w:cstheme="majorBidi"/>
      <w:color w:val="1F3763" w:themeColor="accent1" w:themeShade="7F"/>
      <w:sz w:val="24"/>
      <w:szCs w:val="24"/>
    </w:rPr>
  </w:style>
  <w:style w:type="character" w:styleId="IntenseEmphasis">
    <w:name w:val="Intense Emphasis"/>
    <w:basedOn w:val="DefaultParagraphFont"/>
    <w:uiPriority w:val="21"/>
    <w:qFormat/>
    <w:rsid w:val="00B77EE6"/>
    <w:rPr>
      <w:rFonts w:ascii="Arial" w:hAnsi="Arial"/>
      <w:i/>
      <w:iCs/>
      <w:color w:val="2F5496" w:themeColor="accent1" w:themeShade="BF"/>
    </w:rPr>
  </w:style>
  <w:style w:type="table" w:styleId="TableGrid">
    <w:name w:val="Table Grid"/>
    <w:basedOn w:val="TableNormal"/>
    <w:uiPriority w:val="39"/>
    <w:rsid w:val="00B77EE6"/>
    <w:pPr>
      <w:spacing w:after="0" w:line="240" w:lineRule="auto"/>
    </w:pPr>
    <w:rPr>
      <w:rFonts w:ascii="Arial" w:hAnsi="Arial"/>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okTitle">
    <w:name w:val="Book Title"/>
    <w:basedOn w:val="DefaultParagraphFont"/>
    <w:uiPriority w:val="33"/>
    <w:qFormat/>
    <w:rsid w:val="00A7357B"/>
    <w:rPr>
      <w:b/>
      <w:bCs/>
      <w:i/>
      <w:iCs/>
      <w:spacing w:val="5"/>
    </w:rPr>
  </w:style>
  <w:style w:type="paragraph" w:styleId="Caption">
    <w:name w:val="caption"/>
    <w:basedOn w:val="Normal"/>
    <w:next w:val="Normal"/>
    <w:uiPriority w:val="35"/>
    <w:semiHidden/>
    <w:unhideWhenUsed/>
    <w:qFormat/>
    <w:rsid w:val="00A7357B"/>
    <w:pPr>
      <w:spacing w:after="200"/>
    </w:pPr>
    <w:rPr>
      <w:i/>
      <w:iCs/>
      <w:color w:val="44546A" w:themeColor="text2"/>
      <w:sz w:val="18"/>
      <w:szCs w:val="18"/>
    </w:rPr>
  </w:style>
  <w:style w:type="character" w:styleId="Emphasis">
    <w:name w:val="Emphasis"/>
    <w:basedOn w:val="DefaultParagraphFont"/>
    <w:uiPriority w:val="20"/>
    <w:qFormat/>
    <w:rsid w:val="00A7357B"/>
    <w:rPr>
      <w:i/>
      <w:iCs/>
    </w:rPr>
  </w:style>
  <w:style w:type="character" w:styleId="Heading1Char" w:customStyle="1">
    <w:name w:val="Heading 1 Char"/>
    <w:basedOn w:val="DefaultParagraphFont"/>
    <w:link w:val="Heading1"/>
    <w:uiPriority w:val="9"/>
    <w:rsid w:val="00A7357B"/>
    <w:rPr>
      <w:rFonts w:asciiTheme="majorHAnsi" w:hAnsiTheme="majorHAnsi" w:eastAsiaTheme="majorEastAsia" w:cstheme="majorBidi"/>
      <w:color w:val="2F5496" w:themeColor="accent1" w:themeShade="BF"/>
      <w:sz w:val="32"/>
      <w:szCs w:val="32"/>
    </w:rPr>
  </w:style>
  <w:style w:type="character" w:styleId="Heading4Char" w:customStyle="1">
    <w:name w:val="Heading 4 Char"/>
    <w:basedOn w:val="DefaultParagraphFont"/>
    <w:link w:val="Heading4"/>
    <w:uiPriority w:val="9"/>
    <w:semiHidden/>
    <w:rsid w:val="00A7357B"/>
    <w:rPr>
      <w:rFonts w:asciiTheme="majorHAnsi" w:hAnsiTheme="majorHAnsi" w:eastAsiaTheme="majorEastAsia" w:cstheme="majorBidi"/>
      <w:i/>
      <w:iCs/>
      <w:color w:val="2F5496" w:themeColor="accent1" w:themeShade="BF"/>
      <w:sz w:val="20"/>
      <w:szCs w:val="20"/>
    </w:rPr>
  </w:style>
  <w:style w:type="character" w:styleId="Heading5Char" w:customStyle="1">
    <w:name w:val="Heading 5 Char"/>
    <w:basedOn w:val="DefaultParagraphFont"/>
    <w:link w:val="Heading5"/>
    <w:uiPriority w:val="9"/>
    <w:semiHidden/>
    <w:rsid w:val="00A7357B"/>
    <w:rPr>
      <w:rFonts w:asciiTheme="majorHAnsi" w:hAnsiTheme="majorHAnsi" w:eastAsiaTheme="majorEastAsia" w:cstheme="majorBidi"/>
      <w:color w:val="2F5496" w:themeColor="accent1" w:themeShade="BF"/>
      <w:sz w:val="20"/>
      <w:szCs w:val="20"/>
    </w:rPr>
  </w:style>
  <w:style w:type="character" w:styleId="Heading6Char" w:customStyle="1">
    <w:name w:val="Heading 6 Char"/>
    <w:basedOn w:val="DefaultParagraphFont"/>
    <w:link w:val="Heading6"/>
    <w:uiPriority w:val="9"/>
    <w:semiHidden/>
    <w:rsid w:val="00A7357B"/>
    <w:rPr>
      <w:rFonts w:asciiTheme="majorHAnsi" w:hAnsiTheme="majorHAnsi" w:eastAsiaTheme="majorEastAsia" w:cstheme="majorBidi"/>
      <w:color w:val="1F3763" w:themeColor="accent1" w:themeShade="7F"/>
      <w:sz w:val="20"/>
      <w:szCs w:val="20"/>
    </w:rPr>
  </w:style>
  <w:style w:type="character" w:styleId="Heading7Char" w:customStyle="1">
    <w:name w:val="Heading 7 Char"/>
    <w:basedOn w:val="DefaultParagraphFont"/>
    <w:link w:val="Heading7"/>
    <w:uiPriority w:val="9"/>
    <w:semiHidden/>
    <w:rsid w:val="00A7357B"/>
    <w:rPr>
      <w:rFonts w:asciiTheme="majorHAnsi" w:hAnsiTheme="majorHAnsi" w:eastAsiaTheme="majorEastAsia" w:cstheme="majorBidi"/>
      <w:i/>
      <w:iCs/>
      <w:color w:val="1F3763" w:themeColor="accent1" w:themeShade="7F"/>
      <w:sz w:val="20"/>
      <w:szCs w:val="20"/>
    </w:rPr>
  </w:style>
  <w:style w:type="character" w:styleId="Heading8Char" w:customStyle="1">
    <w:name w:val="Heading 8 Char"/>
    <w:basedOn w:val="DefaultParagraphFont"/>
    <w:link w:val="Heading8"/>
    <w:uiPriority w:val="9"/>
    <w:semiHidden/>
    <w:rsid w:val="00A7357B"/>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A7357B"/>
    <w:rPr>
      <w:rFonts w:asciiTheme="majorHAnsi" w:hAnsiTheme="majorHAnsi" w:eastAsiaTheme="majorEastAsia" w:cstheme="majorBidi"/>
      <w:i/>
      <w:iCs/>
      <w:color w:val="272727" w:themeColor="text1" w:themeTint="D8"/>
      <w:sz w:val="21"/>
      <w:szCs w:val="21"/>
    </w:rPr>
  </w:style>
  <w:style w:type="character" w:styleId="IntenseReference">
    <w:name w:val="Intense Reference"/>
    <w:basedOn w:val="DefaultParagraphFont"/>
    <w:uiPriority w:val="32"/>
    <w:qFormat/>
    <w:rsid w:val="00A7357B"/>
    <w:rPr>
      <w:b/>
      <w:bCs/>
      <w:smallCaps/>
      <w:color w:val="4472C4" w:themeColor="accent1"/>
      <w:spacing w:val="5"/>
    </w:rPr>
  </w:style>
  <w:style w:type="paragraph" w:styleId="Quote">
    <w:name w:val="Quote"/>
    <w:basedOn w:val="Normal"/>
    <w:next w:val="Normal"/>
    <w:link w:val="QuoteChar"/>
    <w:uiPriority w:val="29"/>
    <w:qFormat/>
    <w:rsid w:val="00A7357B"/>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7357B"/>
    <w:rPr>
      <w:rFonts w:ascii="Times New Roman" w:hAnsi="Times New Roman" w:eastAsia="Times New Roman" w:cs="Times New Roman"/>
      <w:i/>
      <w:iCs/>
      <w:color w:val="404040" w:themeColor="text1" w:themeTint="BF"/>
      <w:sz w:val="20"/>
      <w:szCs w:val="20"/>
    </w:rPr>
  </w:style>
  <w:style w:type="character" w:styleId="Strong">
    <w:name w:val="Strong"/>
    <w:basedOn w:val="DefaultParagraphFont"/>
    <w:uiPriority w:val="22"/>
    <w:qFormat/>
    <w:rsid w:val="00A7357B"/>
    <w:rPr>
      <w:b/>
      <w:bCs/>
    </w:rPr>
  </w:style>
  <w:style w:type="character" w:styleId="SubtleEmphasis">
    <w:name w:val="Subtle Emphasis"/>
    <w:basedOn w:val="DefaultParagraphFont"/>
    <w:uiPriority w:val="19"/>
    <w:qFormat/>
    <w:rsid w:val="00A7357B"/>
    <w:rPr>
      <w:i/>
      <w:iCs/>
      <w:color w:val="404040" w:themeColor="text1" w:themeTint="BF"/>
    </w:rPr>
  </w:style>
  <w:style w:type="character" w:styleId="SubtleReference">
    <w:name w:val="Subtle Reference"/>
    <w:basedOn w:val="DefaultParagraphFont"/>
    <w:uiPriority w:val="31"/>
    <w:qFormat/>
    <w:rsid w:val="00A7357B"/>
    <w:rPr>
      <w:smallCaps/>
      <w:color w:val="5A5A5A" w:themeColor="text1" w:themeTint="A5"/>
    </w:rPr>
  </w:style>
  <w:style w:type="paragraph" w:styleId="Title">
    <w:name w:val="Title"/>
    <w:basedOn w:val="Normal"/>
    <w:next w:val="Normal"/>
    <w:link w:val="TitleChar"/>
    <w:uiPriority w:val="10"/>
    <w:qFormat/>
    <w:rsid w:val="00A7357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7357B"/>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A7357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0"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image" Target="/media/image.jpg" Id="rId17742649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70FD6A0E85A448AF9865A93238FD7F" ma:contentTypeVersion="16" ma:contentTypeDescription="Create a new document." ma:contentTypeScope="" ma:versionID="f2d7cf7eb6523f675234b919a049ca30">
  <xsd:schema xmlns:xsd="http://www.w3.org/2001/XMLSchema" xmlns:xs="http://www.w3.org/2001/XMLSchema" xmlns:p="http://schemas.microsoft.com/office/2006/metadata/properties" xmlns:ns2="21833d82-716b-49f0-808b-bd4c97e4761d" xmlns:ns3="96fcee8e-3140-46ad-a7ed-b84ed9182808" targetNamespace="http://schemas.microsoft.com/office/2006/metadata/properties" ma:root="true" ma:fieldsID="49b28c20b92557d5a75aa5b1c391a3fc" ns2:_="" ns3:_="">
    <xsd:import namespace="21833d82-716b-49f0-808b-bd4c97e4761d"/>
    <xsd:import namespace="96fcee8e-3140-46ad-a7ed-b84ed9182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33d82-716b-49f0-808b-bd4c97e476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508029-6338-4a20-95ca-fdfbc4b38b1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cee8e-3140-46ad-a7ed-b84ed91828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e35394f-c3db-4d3f-a63a-25cd0b5fd7be}" ma:internalName="TaxCatchAll" ma:showField="CatchAllData" ma:web="96fcee8e-3140-46ad-a7ed-b84ed9182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6fcee8e-3140-46ad-a7ed-b84ed9182808">
      <UserInfo>
        <DisplayName>Elizabeth Smith</DisplayName>
        <AccountId>1822</AccountId>
        <AccountType/>
      </UserInfo>
    </SharedWithUsers>
    <TaxCatchAll xmlns="96fcee8e-3140-46ad-a7ed-b84ed9182808" xsi:nil="true"/>
    <lcf76f155ced4ddcb4097134ff3c332f xmlns="21833d82-716b-49f0-808b-bd4c97e476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2B946D-FE2E-42C6-8F23-E9E287000189}">
  <ds:schemaRefs>
    <ds:schemaRef ds:uri="http://schemas.microsoft.com/sharepoint/v3/contenttype/forms"/>
  </ds:schemaRefs>
</ds:datastoreItem>
</file>

<file path=customXml/itemProps2.xml><?xml version="1.0" encoding="utf-8"?>
<ds:datastoreItem xmlns:ds="http://schemas.openxmlformats.org/officeDocument/2006/customXml" ds:itemID="{4A1E8B8E-095C-4A07-92E0-6D1AD7D50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33d82-716b-49f0-808b-bd4c97e4761d"/>
    <ds:schemaRef ds:uri="96fcee8e-3140-46ad-a7ed-b84ed9182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3C5C7C-6870-4A3B-B301-799CF7D2F3A6}">
  <ds:schemaRefs>
    <ds:schemaRef ds:uri="http://schemas.microsoft.com/office/2006/metadata/properties"/>
    <ds:schemaRef ds:uri="http://schemas.microsoft.com/office/infopath/2007/PartnerControls"/>
    <ds:schemaRef ds:uri="96fcee8e-3140-46ad-a7ed-b84ed9182808"/>
    <ds:schemaRef ds:uri="21833d82-716b-49f0-808b-bd4c97e476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 Morris</dc:creator>
  <cp:keywords/>
  <dc:description/>
  <cp:lastModifiedBy>Debbi Morris</cp:lastModifiedBy>
  <cp:revision>43</cp:revision>
  <cp:lastPrinted>2022-09-15T05:19:00Z</cp:lastPrinted>
  <dcterms:created xsi:type="dcterms:W3CDTF">2026-09-14T12:32:00Z</dcterms:created>
  <dcterms:modified xsi:type="dcterms:W3CDTF">2026-10-07T15:17:45Z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0x010100FB70FD6A0E85A448AF9865A93238FD7F</vt:lpwstr>
  </property>
  <property fmtid="{D5CDD505-2E9C-101B-9397-08002B2CF9AE}" pid="3" name="MediaServiceImageTags">
    <vt:lpwstr/>
  </property>
  <property fmtid="{D5CDD505-2E9C-101B-9397-08002B2CF9AE}" pid="4" name="docLang">
    <vt:lpwstr>en</vt:lpwstr>
  </property>
</Properties>
</file>